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F7190C">
      <w:r w:rsidRPr="00EE7E04">
        <w:rPr>
          <w:b/>
          <w:noProof/>
          <w:color w:val="006328"/>
          <w:sz w:val="16"/>
          <w:szCs w:val="16"/>
          <w:lang w:eastAsia="hr-HR"/>
        </w:rPr>
        <w:drawing>
          <wp:anchor distT="0" distB="0" distL="114300" distR="114300" simplePos="0" relativeHeight="251663360" behindDoc="0" locked="0" layoutInCell="1" allowOverlap="1" wp14:anchorId="0563B730" wp14:editId="5D7766BB">
            <wp:simplePos x="0" y="0"/>
            <wp:positionH relativeFrom="column">
              <wp:posOffset>285750</wp:posOffset>
            </wp:positionH>
            <wp:positionV relativeFrom="paragraph">
              <wp:posOffset>94615</wp:posOffset>
            </wp:positionV>
            <wp:extent cx="5083645" cy="13525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m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3645" cy="1352550"/>
                    </a:xfrm>
                    <a:prstGeom prst="rect">
                      <a:avLst/>
                    </a:prstGeom>
                  </pic:spPr>
                </pic:pic>
              </a:graphicData>
            </a:graphic>
            <wp14:sizeRelH relativeFrom="margin">
              <wp14:pctWidth>0</wp14:pctWidth>
            </wp14:sizeRelH>
            <wp14:sizeRelV relativeFrom="margin">
              <wp14:pctHeight>0</wp14:pctHeight>
            </wp14:sizeRelV>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7E5077" w:rsidRPr="004A1B20" w:rsidRDefault="007E5B4B" w:rsidP="007E5077">
      <w:pPr>
        <w:jc w:val="center"/>
        <w:rPr>
          <w:rFonts w:cs="Arial"/>
          <w:b/>
          <w:sz w:val="44"/>
          <w:szCs w:val="44"/>
        </w:rPr>
      </w:pPr>
      <w:r>
        <w:rPr>
          <w:rFonts w:cs="Arial"/>
          <w:b/>
          <w:sz w:val="44"/>
          <w:szCs w:val="44"/>
        </w:rPr>
        <w:t>GORIVO</w:t>
      </w:r>
    </w:p>
    <w:p w:rsidR="007E5077" w:rsidRDefault="007E5077" w:rsidP="007E5077">
      <w:pPr>
        <w:jc w:val="center"/>
        <w:rPr>
          <w:rFonts w:cs="Arial"/>
          <w:sz w:val="44"/>
          <w:szCs w:val="44"/>
        </w:rPr>
      </w:pPr>
    </w:p>
    <w:p w:rsidR="00453744" w:rsidRPr="007E5077" w:rsidRDefault="007E5077" w:rsidP="00453744">
      <w:pPr>
        <w:jc w:val="center"/>
        <w:rPr>
          <w:rFonts w:cs="Arial"/>
          <w:sz w:val="28"/>
          <w:szCs w:val="28"/>
        </w:rPr>
      </w:pPr>
      <w:r w:rsidRPr="007E5077">
        <w:rPr>
          <w:rFonts w:cs="Arial"/>
          <w:sz w:val="28"/>
          <w:szCs w:val="28"/>
        </w:rPr>
        <w:t xml:space="preserve">CPV: </w:t>
      </w:r>
      <w:r w:rsidR="007E5B4B" w:rsidRPr="00361950">
        <w:rPr>
          <w:rFonts w:cs="Arial"/>
          <w:sz w:val="32"/>
          <w:szCs w:val="32"/>
        </w:rPr>
        <w:t>09000000-3</w:t>
      </w:r>
    </w:p>
    <w:p w:rsidR="007E5077" w:rsidRPr="007E5077" w:rsidRDefault="007E5077" w:rsidP="007E5077">
      <w:pPr>
        <w:jc w:val="center"/>
        <w:rPr>
          <w:rFonts w:cs="Arial"/>
          <w:sz w:val="28"/>
          <w:szCs w:val="28"/>
        </w:rPr>
      </w:pP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133E98" w:rsidRDefault="00133E98" w:rsidP="007E5077">
      <w:pPr>
        <w:jc w:val="center"/>
        <w:rPr>
          <w:rFonts w:cs="Arial"/>
          <w:sz w:val="48"/>
          <w:szCs w:val="48"/>
        </w:rPr>
      </w:pPr>
    </w:p>
    <w:p w:rsidR="00757F4A" w:rsidRPr="00757F4A" w:rsidRDefault="00EB1521" w:rsidP="00757F4A">
      <w:pPr>
        <w:jc w:val="center"/>
        <w:rPr>
          <w:rFonts w:cs="Arial"/>
          <w:szCs w:val="24"/>
        </w:rPr>
      </w:pPr>
      <w:r>
        <w:rPr>
          <w:rFonts w:cs="Arial"/>
          <w:szCs w:val="24"/>
        </w:rPr>
        <w:t>Rujan</w:t>
      </w:r>
      <w:r w:rsidR="006E62E2">
        <w:rPr>
          <w:rFonts w:cs="Arial"/>
          <w:szCs w:val="24"/>
        </w:rPr>
        <w:t xml:space="preserve"> </w:t>
      </w:r>
      <w:r w:rsidR="007921CA">
        <w:rPr>
          <w:rFonts w:cs="Arial"/>
          <w:szCs w:val="24"/>
        </w:rPr>
        <w:t>2019</w:t>
      </w:r>
      <w:r w:rsidR="007E5077">
        <w:rPr>
          <w:rFonts w:cs="Arial"/>
          <w:szCs w:val="24"/>
        </w:rPr>
        <w:t>. godine</w:t>
      </w:r>
    </w:p>
    <w:sdt>
      <w:sdtPr>
        <w:rPr>
          <w:rFonts w:ascii="Arial" w:eastAsiaTheme="minorHAnsi" w:hAnsi="Arial" w:cstheme="minorBidi"/>
          <w:color w:val="auto"/>
          <w:sz w:val="24"/>
          <w:szCs w:val="22"/>
          <w:lang w:eastAsia="en-US"/>
        </w:rPr>
        <w:id w:val="-413865736"/>
        <w:docPartObj>
          <w:docPartGallery w:val="Table of Contents"/>
          <w:docPartUnique/>
        </w:docPartObj>
      </w:sdtPr>
      <w:sdtEndPr>
        <w:rPr>
          <w:b/>
          <w:bCs/>
        </w:rPr>
      </w:sdtEndPr>
      <w:sdtContent>
        <w:p w:rsidR="00757F4A" w:rsidRDefault="00757F4A" w:rsidP="00757F4A">
          <w:pPr>
            <w:pStyle w:val="TOCNaslov"/>
            <w:jc w:val="center"/>
          </w:pPr>
          <w:r>
            <w:t>Sadržaj</w:t>
          </w:r>
        </w:p>
        <w:p w:rsidR="00EB1521" w:rsidRDefault="00757F4A">
          <w:pPr>
            <w:pStyle w:val="Sadraj1"/>
            <w:tabs>
              <w:tab w:val="right" w:leader="dot" w:pos="9062"/>
            </w:tabs>
            <w:rPr>
              <w:rFonts w:asciiTheme="minorHAnsi" w:eastAsiaTheme="minorEastAsia" w:hAnsiTheme="minorHAnsi"/>
              <w:noProof/>
              <w:sz w:val="22"/>
              <w:lang w:eastAsia="hr-HR"/>
            </w:rPr>
          </w:pPr>
          <w:r>
            <w:rPr>
              <w:b/>
              <w:bCs/>
            </w:rPr>
            <w:fldChar w:fldCharType="begin"/>
          </w:r>
          <w:r>
            <w:rPr>
              <w:b/>
              <w:bCs/>
            </w:rPr>
            <w:instrText xml:space="preserve"> TOC \o "1-3" \h \z \u </w:instrText>
          </w:r>
          <w:r>
            <w:rPr>
              <w:b/>
              <w:bCs/>
            </w:rPr>
            <w:fldChar w:fldCharType="separate"/>
          </w:r>
          <w:hyperlink w:anchor="_Toc20218876" w:history="1">
            <w:r w:rsidR="00EB1521" w:rsidRPr="00B24897">
              <w:rPr>
                <w:rStyle w:val="Hiperveza"/>
                <w:noProof/>
              </w:rPr>
              <w:t>1. OPĆI PODACI</w:t>
            </w:r>
            <w:r w:rsidR="00EB1521">
              <w:rPr>
                <w:noProof/>
                <w:webHidden/>
              </w:rPr>
              <w:tab/>
            </w:r>
            <w:r w:rsidR="00EB1521">
              <w:rPr>
                <w:noProof/>
                <w:webHidden/>
              </w:rPr>
              <w:fldChar w:fldCharType="begin"/>
            </w:r>
            <w:r w:rsidR="00EB1521">
              <w:rPr>
                <w:noProof/>
                <w:webHidden/>
              </w:rPr>
              <w:instrText xml:space="preserve"> PAGEREF _Toc20218876 \h </w:instrText>
            </w:r>
            <w:r w:rsidR="00EB1521">
              <w:rPr>
                <w:noProof/>
                <w:webHidden/>
              </w:rPr>
            </w:r>
            <w:r w:rsidR="00EB1521">
              <w:rPr>
                <w:noProof/>
                <w:webHidden/>
              </w:rPr>
              <w:fldChar w:fldCharType="separate"/>
            </w:r>
            <w:r w:rsidR="00EB1521">
              <w:rPr>
                <w:noProof/>
                <w:webHidden/>
              </w:rPr>
              <w:t>4</w:t>
            </w:r>
            <w:r w:rsidR="00EB1521">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77" w:history="1">
            <w:r w:rsidRPr="00B24897">
              <w:rPr>
                <w:rStyle w:val="Hiperveza"/>
                <w:noProof/>
              </w:rPr>
              <w:t>1.1. Podaci o javnom naručitelju</w:t>
            </w:r>
            <w:r>
              <w:rPr>
                <w:noProof/>
                <w:webHidden/>
              </w:rPr>
              <w:tab/>
            </w:r>
            <w:r>
              <w:rPr>
                <w:noProof/>
                <w:webHidden/>
              </w:rPr>
              <w:fldChar w:fldCharType="begin"/>
            </w:r>
            <w:r>
              <w:rPr>
                <w:noProof/>
                <w:webHidden/>
              </w:rPr>
              <w:instrText xml:space="preserve"> PAGEREF _Toc20218877 \h </w:instrText>
            </w:r>
            <w:r>
              <w:rPr>
                <w:noProof/>
                <w:webHidden/>
              </w:rPr>
            </w:r>
            <w:r>
              <w:rPr>
                <w:noProof/>
                <w:webHidden/>
              </w:rPr>
              <w:fldChar w:fldCharType="separate"/>
            </w:r>
            <w:r>
              <w:rPr>
                <w:noProof/>
                <w:webHidden/>
              </w:rPr>
              <w:t>4</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78" w:history="1">
            <w:r w:rsidRPr="00B24897">
              <w:rPr>
                <w:rStyle w:val="Hiperveza"/>
                <w:noProof/>
              </w:rPr>
              <w:t>1.2. Ured za kontakt</w:t>
            </w:r>
            <w:r>
              <w:rPr>
                <w:noProof/>
                <w:webHidden/>
              </w:rPr>
              <w:tab/>
            </w:r>
            <w:r>
              <w:rPr>
                <w:noProof/>
                <w:webHidden/>
              </w:rPr>
              <w:fldChar w:fldCharType="begin"/>
            </w:r>
            <w:r>
              <w:rPr>
                <w:noProof/>
                <w:webHidden/>
              </w:rPr>
              <w:instrText xml:space="preserve"> PAGEREF _Toc20218878 \h </w:instrText>
            </w:r>
            <w:r>
              <w:rPr>
                <w:noProof/>
                <w:webHidden/>
              </w:rPr>
            </w:r>
            <w:r>
              <w:rPr>
                <w:noProof/>
                <w:webHidden/>
              </w:rPr>
              <w:fldChar w:fldCharType="separate"/>
            </w:r>
            <w:r>
              <w:rPr>
                <w:noProof/>
                <w:webHidden/>
              </w:rPr>
              <w:t>4</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79" w:history="1">
            <w:r w:rsidRPr="00B24897">
              <w:rPr>
                <w:rStyle w:val="Hiperveza"/>
                <w:noProof/>
              </w:rPr>
              <w:t>1.3. Komunikacija s gospodarskim subjektima</w:t>
            </w:r>
            <w:r>
              <w:rPr>
                <w:noProof/>
                <w:webHidden/>
              </w:rPr>
              <w:tab/>
            </w:r>
            <w:r>
              <w:rPr>
                <w:noProof/>
                <w:webHidden/>
              </w:rPr>
              <w:fldChar w:fldCharType="begin"/>
            </w:r>
            <w:r>
              <w:rPr>
                <w:noProof/>
                <w:webHidden/>
              </w:rPr>
              <w:instrText xml:space="preserve"> PAGEREF _Toc20218879 \h </w:instrText>
            </w:r>
            <w:r>
              <w:rPr>
                <w:noProof/>
                <w:webHidden/>
              </w:rPr>
            </w:r>
            <w:r>
              <w:rPr>
                <w:noProof/>
                <w:webHidden/>
              </w:rPr>
              <w:fldChar w:fldCharType="separate"/>
            </w:r>
            <w:r>
              <w:rPr>
                <w:noProof/>
                <w:webHidden/>
              </w:rPr>
              <w:t>4</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80" w:history="1">
            <w:r w:rsidRPr="00B24897">
              <w:rPr>
                <w:rStyle w:val="Hiperveza"/>
                <w:noProof/>
              </w:rPr>
              <w:t>1.4. Gospodarski subjekti s kojima je naručitelj u sukobu interesa</w:t>
            </w:r>
            <w:r>
              <w:rPr>
                <w:noProof/>
                <w:webHidden/>
              </w:rPr>
              <w:tab/>
            </w:r>
            <w:r>
              <w:rPr>
                <w:noProof/>
                <w:webHidden/>
              </w:rPr>
              <w:fldChar w:fldCharType="begin"/>
            </w:r>
            <w:r>
              <w:rPr>
                <w:noProof/>
                <w:webHidden/>
              </w:rPr>
              <w:instrText xml:space="preserve"> PAGEREF _Toc20218880 \h </w:instrText>
            </w:r>
            <w:r>
              <w:rPr>
                <w:noProof/>
                <w:webHidden/>
              </w:rPr>
            </w:r>
            <w:r>
              <w:rPr>
                <w:noProof/>
                <w:webHidden/>
              </w:rPr>
              <w:fldChar w:fldCharType="separate"/>
            </w:r>
            <w:r>
              <w:rPr>
                <w:noProof/>
                <w:webHidden/>
              </w:rPr>
              <w:t>5</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81" w:history="1">
            <w:r w:rsidRPr="00B24897">
              <w:rPr>
                <w:rStyle w:val="Hiperveza"/>
                <w:noProof/>
              </w:rPr>
              <w:t>1.5. Opći podaci o postupku javne nabave</w:t>
            </w:r>
            <w:r>
              <w:rPr>
                <w:noProof/>
                <w:webHidden/>
              </w:rPr>
              <w:tab/>
            </w:r>
            <w:r>
              <w:rPr>
                <w:noProof/>
                <w:webHidden/>
              </w:rPr>
              <w:fldChar w:fldCharType="begin"/>
            </w:r>
            <w:r>
              <w:rPr>
                <w:noProof/>
                <w:webHidden/>
              </w:rPr>
              <w:instrText xml:space="preserve"> PAGEREF _Toc20218881 \h </w:instrText>
            </w:r>
            <w:r>
              <w:rPr>
                <w:noProof/>
                <w:webHidden/>
              </w:rPr>
            </w:r>
            <w:r>
              <w:rPr>
                <w:noProof/>
                <w:webHidden/>
              </w:rPr>
              <w:fldChar w:fldCharType="separate"/>
            </w:r>
            <w:r>
              <w:rPr>
                <w:noProof/>
                <w:webHidden/>
              </w:rPr>
              <w:t>5</w:t>
            </w:r>
            <w:r>
              <w:rPr>
                <w:noProof/>
                <w:webHidden/>
              </w:rPr>
              <w:fldChar w:fldCharType="end"/>
            </w:r>
          </w:hyperlink>
        </w:p>
        <w:p w:rsidR="00EB1521" w:rsidRDefault="00EB1521">
          <w:pPr>
            <w:pStyle w:val="Sadraj1"/>
            <w:tabs>
              <w:tab w:val="right" w:leader="dot" w:pos="9062"/>
            </w:tabs>
            <w:rPr>
              <w:rFonts w:asciiTheme="minorHAnsi" w:eastAsiaTheme="minorEastAsia" w:hAnsiTheme="minorHAnsi"/>
              <w:noProof/>
              <w:sz w:val="22"/>
              <w:lang w:eastAsia="hr-HR"/>
            </w:rPr>
          </w:pPr>
          <w:hyperlink w:anchor="_Toc20218882" w:history="1">
            <w:r w:rsidRPr="00B24897">
              <w:rPr>
                <w:rStyle w:val="Hiperveza"/>
                <w:noProof/>
              </w:rPr>
              <w:t>2. PODACI O PREDMETU NABAVE</w:t>
            </w:r>
            <w:r>
              <w:rPr>
                <w:noProof/>
                <w:webHidden/>
              </w:rPr>
              <w:tab/>
            </w:r>
            <w:r>
              <w:rPr>
                <w:noProof/>
                <w:webHidden/>
              </w:rPr>
              <w:fldChar w:fldCharType="begin"/>
            </w:r>
            <w:r>
              <w:rPr>
                <w:noProof/>
                <w:webHidden/>
              </w:rPr>
              <w:instrText xml:space="preserve"> PAGEREF _Toc20218882 \h </w:instrText>
            </w:r>
            <w:r>
              <w:rPr>
                <w:noProof/>
                <w:webHidden/>
              </w:rPr>
            </w:r>
            <w:r>
              <w:rPr>
                <w:noProof/>
                <w:webHidden/>
              </w:rPr>
              <w:fldChar w:fldCharType="separate"/>
            </w:r>
            <w:r>
              <w:rPr>
                <w:noProof/>
                <w:webHidden/>
              </w:rPr>
              <w:t>5</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83" w:history="1">
            <w:r w:rsidRPr="00B24897">
              <w:rPr>
                <w:rStyle w:val="Hiperveza"/>
                <w:noProof/>
              </w:rPr>
              <w:t>2.1. Opis predmeta nabave, oznaka i naziv iz Jedinstvenog rječnika javne nabave, opis i oznaka grupa predmeta nabave</w:t>
            </w:r>
            <w:r>
              <w:rPr>
                <w:noProof/>
                <w:webHidden/>
              </w:rPr>
              <w:tab/>
            </w:r>
            <w:r>
              <w:rPr>
                <w:noProof/>
                <w:webHidden/>
              </w:rPr>
              <w:fldChar w:fldCharType="begin"/>
            </w:r>
            <w:r>
              <w:rPr>
                <w:noProof/>
                <w:webHidden/>
              </w:rPr>
              <w:instrText xml:space="preserve"> PAGEREF _Toc20218883 \h </w:instrText>
            </w:r>
            <w:r>
              <w:rPr>
                <w:noProof/>
                <w:webHidden/>
              </w:rPr>
            </w:r>
            <w:r>
              <w:rPr>
                <w:noProof/>
                <w:webHidden/>
              </w:rPr>
              <w:fldChar w:fldCharType="separate"/>
            </w:r>
            <w:r>
              <w:rPr>
                <w:noProof/>
                <w:webHidden/>
              </w:rPr>
              <w:t>5</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84" w:history="1">
            <w:r w:rsidRPr="00B24897">
              <w:rPr>
                <w:rStyle w:val="Hiperveza"/>
                <w:noProof/>
              </w:rPr>
              <w:t>Nuđenje po grupama ili dijelovima predmeta nabave: Nije dozvoljeno nuđenje po grupama.</w:t>
            </w:r>
            <w:r>
              <w:rPr>
                <w:noProof/>
                <w:webHidden/>
              </w:rPr>
              <w:tab/>
            </w:r>
            <w:r>
              <w:rPr>
                <w:noProof/>
                <w:webHidden/>
              </w:rPr>
              <w:fldChar w:fldCharType="begin"/>
            </w:r>
            <w:r>
              <w:rPr>
                <w:noProof/>
                <w:webHidden/>
              </w:rPr>
              <w:instrText xml:space="preserve"> PAGEREF _Toc20218884 \h </w:instrText>
            </w:r>
            <w:r>
              <w:rPr>
                <w:noProof/>
                <w:webHidden/>
              </w:rPr>
            </w:r>
            <w:r>
              <w:rPr>
                <w:noProof/>
                <w:webHidden/>
              </w:rPr>
              <w:fldChar w:fldCharType="separate"/>
            </w:r>
            <w:r>
              <w:rPr>
                <w:noProof/>
                <w:webHidden/>
              </w:rPr>
              <w:t>5</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85" w:history="1">
            <w:r w:rsidRPr="00B24897">
              <w:rPr>
                <w:rStyle w:val="Hiperveza"/>
                <w:noProof/>
              </w:rPr>
              <w:t>2.2. Količina predmeta nabave</w:t>
            </w:r>
            <w:r>
              <w:rPr>
                <w:noProof/>
                <w:webHidden/>
              </w:rPr>
              <w:tab/>
            </w:r>
            <w:r>
              <w:rPr>
                <w:noProof/>
                <w:webHidden/>
              </w:rPr>
              <w:fldChar w:fldCharType="begin"/>
            </w:r>
            <w:r>
              <w:rPr>
                <w:noProof/>
                <w:webHidden/>
              </w:rPr>
              <w:instrText xml:space="preserve"> PAGEREF _Toc20218885 \h </w:instrText>
            </w:r>
            <w:r>
              <w:rPr>
                <w:noProof/>
                <w:webHidden/>
              </w:rPr>
            </w:r>
            <w:r>
              <w:rPr>
                <w:noProof/>
                <w:webHidden/>
              </w:rPr>
              <w:fldChar w:fldCharType="separate"/>
            </w:r>
            <w:r>
              <w:rPr>
                <w:noProof/>
                <w:webHidden/>
              </w:rPr>
              <w:t>6</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86" w:history="1">
            <w:r w:rsidRPr="00B24897">
              <w:rPr>
                <w:rStyle w:val="Hiperveza"/>
                <w:noProof/>
              </w:rPr>
              <w:t>2.3. Tehničke specifikacije</w:t>
            </w:r>
            <w:r>
              <w:rPr>
                <w:noProof/>
                <w:webHidden/>
              </w:rPr>
              <w:tab/>
            </w:r>
            <w:r>
              <w:rPr>
                <w:noProof/>
                <w:webHidden/>
              </w:rPr>
              <w:fldChar w:fldCharType="begin"/>
            </w:r>
            <w:r>
              <w:rPr>
                <w:noProof/>
                <w:webHidden/>
              </w:rPr>
              <w:instrText xml:space="preserve"> PAGEREF _Toc20218886 \h </w:instrText>
            </w:r>
            <w:r>
              <w:rPr>
                <w:noProof/>
                <w:webHidden/>
              </w:rPr>
            </w:r>
            <w:r>
              <w:rPr>
                <w:noProof/>
                <w:webHidden/>
              </w:rPr>
              <w:fldChar w:fldCharType="separate"/>
            </w:r>
            <w:r>
              <w:rPr>
                <w:noProof/>
                <w:webHidden/>
              </w:rPr>
              <w:t>6</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87" w:history="1">
            <w:r w:rsidRPr="00B24897">
              <w:rPr>
                <w:rStyle w:val="Hiperveza"/>
                <w:noProof/>
              </w:rPr>
              <w:t>2.4. Troškovnik</w:t>
            </w:r>
            <w:r>
              <w:rPr>
                <w:noProof/>
                <w:webHidden/>
              </w:rPr>
              <w:tab/>
            </w:r>
            <w:r>
              <w:rPr>
                <w:noProof/>
                <w:webHidden/>
              </w:rPr>
              <w:fldChar w:fldCharType="begin"/>
            </w:r>
            <w:r>
              <w:rPr>
                <w:noProof/>
                <w:webHidden/>
              </w:rPr>
              <w:instrText xml:space="preserve"> PAGEREF _Toc20218887 \h </w:instrText>
            </w:r>
            <w:r>
              <w:rPr>
                <w:noProof/>
                <w:webHidden/>
              </w:rPr>
            </w:r>
            <w:r>
              <w:rPr>
                <w:noProof/>
                <w:webHidden/>
              </w:rPr>
              <w:fldChar w:fldCharType="separate"/>
            </w:r>
            <w:r>
              <w:rPr>
                <w:noProof/>
                <w:webHidden/>
              </w:rPr>
              <w:t>6</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88" w:history="1">
            <w:r w:rsidRPr="00B24897">
              <w:rPr>
                <w:rStyle w:val="Hiperveza"/>
                <w:noProof/>
              </w:rPr>
              <w:t>2.5. Mjesto izvršenja ugovora/mjesto isporuke robe</w:t>
            </w:r>
            <w:r>
              <w:rPr>
                <w:noProof/>
                <w:webHidden/>
              </w:rPr>
              <w:tab/>
            </w:r>
            <w:r>
              <w:rPr>
                <w:noProof/>
                <w:webHidden/>
              </w:rPr>
              <w:fldChar w:fldCharType="begin"/>
            </w:r>
            <w:r>
              <w:rPr>
                <w:noProof/>
                <w:webHidden/>
              </w:rPr>
              <w:instrText xml:space="preserve"> PAGEREF _Toc20218888 \h </w:instrText>
            </w:r>
            <w:r>
              <w:rPr>
                <w:noProof/>
                <w:webHidden/>
              </w:rPr>
            </w:r>
            <w:r>
              <w:rPr>
                <w:noProof/>
                <w:webHidden/>
              </w:rPr>
              <w:fldChar w:fldCharType="separate"/>
            </w:r>
            <w:r>
              <w:rPr>
                <w:noProof/>
                <w:webHidden/>
              </w:rPr>
              <w:t>6</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89" w:history="1">
            <w:r w:rsidRPr="00B24897">
              <w:rPr>
                <w:rStyle w:val="Hiperveza"/>
                <w:noProof/>
              </w:rPr>
              <w:t>2.6. Rok početka i završetka izvršenja ugovora/trajanja okvirnog sporazuma i ugovora o javnoj nabavi</w:t>
            </w:r>
            <w:r>
              <w:rPr>
                <w:noProof/>
                <w:webHidden/>
              </w:rPr>
              <w:tab/>
            </w:r>
            <w:r>
              <w:rPr>
                <w:noProof/>
                <w:webHidden/>
              </w:rPr>
              <w:fldChar w:fldCharType="begin"/>
            </w:r>
            <w:r>
              <w:rPr>
                <w:noProof/>
                <w:webHidden/>
              </w:rPr>
              <w:instrText xml:space="preserve"> PAGEREF _Toc20218889 \h </w:instrText>
            </w:r>
            <w:r>
              <w:rPr>
                <w:noProof/>
                <w:webHidden/>
              </w:rPr>
            </w:r>
            <w:r>
              <w:rPr>
                <w:noProof/>
                <w:webHidden/>
              </w:rPr>
              <w:fldChar w:fldCharType="separate"/>
            </w:r>
            <w:r>
              <w:rPr>
                <w:noProof/>
                <w:webHidden/>
              </w:rPr>
              <w:t>7</w:t>
            </w:r>
            <w:r>
              <w:rPr>
                <w:noProof/>
                <w:webHidden/>
              </w:rPr>
              <w:fldChar w:fldCharType="end"/>
            </w:r>
          </w:hyperlink>
        </w:p>
        <w:p w:rsidR="00EB1521" w:rsidRDefault="00EB1521">
          <w:pPr>
            <w:pStyle w:val="Sadraj1"/>
            <w:tabs>
              <w:tab w:val="right" w:leader="dot" w:pos="9062"/>
            </w:tabs>
            <w:rPr>
              <w:rFonts w:asciiTheme="minorHAnsi" w:eastAsiaTheme="minorEastAsia" w:hAnsiTheme="minorHAnsi"/>
              <w:noProof/>
              <w:sz w:val="22"/>
              <w:lang w:eastAsia="hr-HR"/>
            </w:rPr>
          </w:pPr>
          <w:hyperlink w:anchor="_Toc20218890" w:history="1">
            <w:r w:rsidRPr="00B24897">
              <w:rPr>
                <w:rStyle w:val="Hiperveza"/>
                <w:noProof/>
              </w:rPr>
              <w:t>3. OSNOVE ZA ISKLJUČENJE GOSPODARSKOG SUBJEKTA</w:t>
            </w:r>
            <w:r>
              <w:rPr>
                <w:noProof/>
                <w:webHidden/>
              </w:rPr>
              <w:tab/>
            </w:r>
            <w:r>
              <w:rPr>
                <w:noProof/>
                <w:webHidden/>
              </w:rPr>
              <w:fldChar w:fldCharType="begin"/>
            </w:r>
            <w:r>
              <w:rPr>
                <w:noProof/>
                <w:webHidden/>
              </w:rPr>
              <w:instrText xml:space="preserve"> PAGEREF _Toc20218890 \h </w:instrText>
            </w:r>
            <w:r>
              <w:rPr>
                <w:noProof/>
                <w:webHidden/>
              </w:rPr>
            </w:r>
            <w:r>
              <w:rPr>
                <w:noProof/>
                <w:webHidden/>
              </w:rPr>
              <w:fldChar w:fldCharType="separate"/>
            </w:r>
            <w:r>
              <w:rPr>
                <w:noProof/>
                <w:webHidden/>
              </w:rPr>
              <w:t>7</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91" w:history="1">
            <w:r w:rsidRPr="00B24897">
              <w:rPr>
                <w:rStyle w:val="Hiperveza"/>
                <w:noProof/>
              </w:rPr>
              <w:t>3.1. Obvezne osnove za isključenje gospodarskog subjekta</w:t>
            </w:r>
            <w:r>
              <w:rPr>
                <w:noProof/>
                <w:webHidden/>
              </w:rPr>
              <w:tab/>
            </w:r>
            <w:r>
              <w:rPr>
                <w:noProof/>
                <w:webHidden/>
              </w:rPr>
              <w:fldChar w:fldCharType="begin"/>
            </w:r>
            <w:r>
              <w:rPr>
                <w:noProof/>
                <w:webHidden/>
              </w:rPr>
              <w:instrText xml:space="preserve"> PAGEREF _Toc20218891 \h </w:instrText>
            </w:r>
            <w:r>
              <w:rPr>
                <w:noProof/>
                <w:webHidden/>
              </w:rPr>
            </w:r>
            <w:r>
              <w:rPr>
                <w:noProof/>
                <w:webHidden/>
              </w:rPr>
              <w:fldChar w:fldCharType="separate"/>
            </w:r>
            <w:r>
              <w:rPr>
                <w:noProof/>
                <w:webHidden/>
              </w:rPr>
              <w:t>7</w:t>
            </w:r>
            <w:r>
              <w:rPr>
                <w:noProof/>
                <w:webHidden/>
              </w:rPr>
              <w:fldChar w:fldCharType="end"/>
            </w:r>
          </w:hyperlink>
        </w:p>
        <w:p w:rsidR="00EB1521" w:rsidRDefault="00EB1521">
          <w:pPr>
            <w:pStyle w:val="Sadraj3"/>
            <w:tabs>
              <w:tab w:val="right" w:leader="dot" w:pos="9062"/>
            </w:tabs>
            <w:rPr>
              <w:rFonts w:asciiTheme="minorHAnsi" w:eastAsiaTheme="minorEastAsia" w:hAnsiTheme="minorHAnsi"/>
              <w:noProof/>
              <w:sz w:val="22"/>
              <w:lang w:eastAsia="hr-HR"/>
            </w:rPr>
          </w:pPr>
          <w:hyperlink w:anchor="_Toc20218892" w:history="1">
            <w:r w:rsidRPr="00B24897">
              <w:rPr>
                <w:rStyle w:val="Hiperveza"/>
                <w:noProof/>
              </w:rPr>
              <w:t>3.1.1. Osnove za isključenje iz čl. 251. ZJN 2016</w:t>
            </w:r>
            <w:r>
              <w:rPr>
                <w:noProof/>
                <w:webHidden/>
              </w:rPr>
              <w:tab/>
            </w:r>
            <w:r>
              <w:rPr>
                <w:noProof/>
                <w:webHidden/>
              </w:rPr>
              <w:fldChar w:fldCharType="begin"/>
            </w:r>
            <w:r>
              <w:rPr>
                <w:noProof/>
                <w:webHidden/>
              </w:rPr>
              <w:instrText xml:space="preserve"> PAGEREF _Toc20218892 \h </w:instrText>
            </w:r>
            <w:r>
              <w:rPr>
                <w:noProof/>
                <w:webHidden/>
              </w:rPr>
            </w:r>
            <w:r>
              <w:rPr>
                <w:noProof/>
                <w:webHidden/>
              </w:rPr>
              <w:fldChar w:fldCharType="separate"/>
            </w:r>
            <w:r>
              <w:rPr>
                <w:noProof/>
                <w:webHidden/>
              </w:rPr>
              <w:t>7</w:t>
            </w:r>
            <w:r>
              <w:rPr>
                <w:noProof/>
                <w:webHidden/>
              </w:rPr>
              <w:fldChar w:fldCharType="end"/>
            </w:r>
          </w:hyperlink>
        </w:p>
        <w:p w:rsidR="00EB1521" w:rsidRDefault="00EB1521">
          <w:pPr>
            <w:pStyle w:val="Sadraj3"/>
            <w:tabs>
              <w:tab w:val="right" w:leader="dot" w:pos="9062"/>
            </w:tabs>
            <w:rPr>
              <w:rFonts w:asciiTheme="minorHAnsi" w:eastAsiaTheme="minorEastAsia" w:hAnsiTheme="minorHAnsi"/>
              <w:noProof/>
              <w:sz w:val="22"/>
              <w:lang w:eastAsia="hr-HR"/>
            </w:rPr>
          </w:pPr>
          <w:hyperlink w:anchor="_Toc20218893" w:history="1">
            <w:r w:rsidRPr="00B24897">
              <w:rPr>
                <w:rStyle w:val="Hiperveza"/>
                <w:noProof/>
              </w:rPr>
              <w:t>3.1.2. Osnove za isključenje iz čl. 252. ZJN 2016</w:t>
            </w:r>
            <w:r>
              <w:rPr>
                <w:noProof/>
                <w:webHidden/>
              </w:rPr>
              <w:tab/>
            </w:r>
            <w:r>
              <w:rPr>
                <w:noProof/>
                <w:webHidden/>
              </w:rPr>
              <w:fldChar w:fldCharType="begin"/>
            </w:r>
            <w:r>
              <w:rPr>
                <w:noProof/>
                <w:webHidden/>
              </w:rPr>
              <w:instrText xml:space="preserve"> PAGEREF _Toc20218893 \h </w:instrText>
            </w:r>
            <w:r>
              <w:rPr>
                <w:noProof/>
                <w:webHidden/>
              </w:rPr>
            </w:r>
            <w:r>
              <w:rPr>
                <w:noProof/>
                <w:webHidden/>
              </w:rPr>
              <w:fldChar w:fldCharType="separate"/>
            </w:r>
            <w:r>
              <w:rPr>
                <w:noProof/>
                <w:webHidden/>
              </w:rPr>
              <w:t>9</w:t>
            </w:r>
            <w:r>
              <w:rPr>
                <w:noProof/>
                <w:webHidden/>
              </w:rPr>
              <w:fldChar w:fldCharType="end"/>
            </w:r>
          </w:hyperlink>
        </w:p>
        <w:p w:rsidR="00EB1521" w:rsidRDefault="00EB1521">
          <w:pPr>
            <w:pStyle w:val="Sadraj3"/>
            <w:tabs>
              <w:tab w:val="right" w:leader="dot" w:pos="9062"/>
            </w:tabs>
            <w:rPr>
              <w:rFonts w:asciiTheme="minorHAnsi" w:eastAsiaTheme="minorEastAsia" w:hAnsiTheme="minorHAnsi"/>
              <w:noProof/>
              <w:sz w:val="22"/>
              <w:lang w:eastAsia="hr-HR"/>
            </w:rPr>
          </w:pPr>
          <w:hyperlink w:anchor="_Toc20218894" w:history="1">
            <w:r w:rsidRPr="00B24897">
              <w:rPr>
                <w:rStyle w:val="Hiperveza"/>
                <w:noProof/>
              </w:rPr>
              <w:t>3.1.3. Odredbe o „samokorigiranju“</w:t>
            </w:r>
            <w:r>
              <w:rPr>
                <w:noProof/>
                <w:webHidden/>
              </w:rPr>
              <w:tab/>
            </w:r>
            <w:r>
              <w:rPr>
                <w:noProof/>
                <w:webHidden/>
              </w:rPr>
              <w:fldChar w:fldCharType="begin"/>
            </w:r>
            <w:r>
              <w:rPr>
                <w:noProof/>
                <w:webHidden/>
              </w:rPr>
              <w:instrText xml:space="preserve"> PAGEREF _Toc20218894 \h </w:instrText>
            </w:r>
            <w:r>
              <w:rPr>
                <w:noProof/>
                <w:webHidden/>
              </w:rPr>
            </w:r>
            <w:r>
              <w:rPr>
                <w:noProof/>
                <w:webHidden/>
              </w:rPr>
              <w:fldChar w:fldCharType="separate"/>
            </w:r>
            <w:r>
              <w:rPr>
                <w:noProof/>
                <w:webHidden/>
              </w:rPr>
              <w:t>9</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95" w:history="1">
            <w:r w:rsidRPr="00B24897">
              <w:rPr>
                <w:rStyle w:val="Hiperveza"/>
                <w:noProof/>
              </w:rPr>
              <w:t>3.2. Način dokazivanja nepostojanja osnova za isključenje gospodarskog subjekta</w:t>
            </w:r>
            <w:r>
              <w:rPr>
                <w:noProof/>
                <w:webHidden/>
              </w:rPr>
              <w:tab/>
            </w:r>
            <w:r>
              <w:rPr>
                <w:noProof/>
                <w:webHidden/>
              </w:rPr>
              <w:fldChar w:fldCharType="begin"/>
            </w:r>
            <w:r>
              <w:rPr>
                <w:noProof/>
                <w:webHidden/>
              </w:rPr>
              <w:instrText xml:space="preserve"> PAGEREF _Toc20218895 \h </w:instrText>
            </w:r>
            <w:r>
              <w:rPr>
                <w:noProof/>
                <w:webHidden/>
              </w:rPr>
            </w:r>
            <w:r>
              <w:rPr>
                <w:noProof/>
                <w:webHidden/>
              </w:rPr>
              <w:fldChar w:fldCharType="separate"/>
            </w:r>
            <w:r>
              <w:rPr>
                <w:noProof/>
                <w:webHidden/>
              </w:rPr>
              <w:t>10</w:t>
            </w:r>
            <w:r>
              <w:rPr>
                <w:noProof/>
                <w:webHidden/>
              </w:rPr>
              <w:fldChar w:fldCharType="end"/>
            </w:r>
          </w:hyperlink>
        </w:p>
        <w:p w:rsidR="00EB1521" w:rsidRDefault="00EB1521">
          <w:pPr>
            <w:pStyle w:val="Sadraj1"/>
            <w:tabs>
              <w:tab w:val="right" w:leader="dot" w:pos="9062"/>
            </w:tabs>
            <w:rPr>
              <w:rFonts w:asciiTheme="minorHAnsi" w:eastAsiaTheme="minorEastAsia" w:hAnsiTheme="minorHAnsi"/>
              <w:noProof/>
              <w:sz w:val="22"/>
              <w:lang w:eastAsia="hr-HR"/>
            </w:rPr>
          </w:pPr>
          <w:hyperlink w:anchor="_Toc20218896" w:history="1">
            <w:r w:rsidRPr="00B24897">
              <w:rPr>
                <w:rStyle w:val="Hiperveza"/>
                <w:noProof/>
              </w:rPr>
              <w:t>4. EUROPSKA JEDINSTVENA DOKUMENTACIJA O NABAVI</w:t>
            </w:r>
            <w:r>
              <w:rPr>
                <w:noProof/>
                <w:webHidden/>
              </w:rPr>
              <w:tab/>
            </w:r>
            <w:r>
              <w:rPr>
                <w:noProof/>
                <w:webHidden/>
              </w:rPr>
              <w:fldChar w:fldCharType="begin"/>
            </w:r>
            <w:r>
              <w:rPr>
                <w:noProof/>
                <w:webHidden/>
              </w:rPr>
              <w:instrText xml:space="preserve"> PAGEREF _Toc20218896 \h </w:instrText>
            </w:r>
            <w:r>
              <w:rPr>
                <w:noProof/>
                <w:webHidden/>
              </w:rPr>
            </w:r>
            <w:r>
              <w:rPr>
                <w:noProof/>
                <w:webHidden/>
              </w:rPr>
              <w:fldChar w:fldCharType="separate"/>
            </w:r>
            <w:r>
              <w:rPr>
                <w:noProof/>
                <w:webHidden/>
              </w:rPr>
              <w:t>11</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97" w:history="1">
            <w:r w:rsidRPr="00B24897">
              <w:rPr>
                <w:rStyle w:val="Hiperveza"/>
                <w:noProof/>
              </w:rPr>
              <w:t>4.1. Obveza dostave ESPD obrasca</w:t>
            </w:r>
            <w:r>
              <w:rPr>
                <w:noProof/>
                <w:webHidden/>
              </w:rPr>
              <w:tab/>
            </w:r>
            <w:r>
              <w:rPr>
                <w:noProof/>
                <w:webHidden/>
              </w:rPr>
              <w:fldChar w:fldCharType="begin"/>
            </w:r>
            <w:r>
              <w:rPr>
                <w:noProof/>
                <w:webHidden/>
              </w:rPr>
              <w:instrText xml:space="preserve"> PAGEREF _Toc20218897 \h </w:instrText>
            </w:r>
            <w:r>
              <w:rPr>
                <w:noProof/>
                <w:webHidden/>
              </w:rPr>
            </w:r>
            <w:r>
              <w:rPr>
                <w:noProof/>
                <w:webHidden/>
              </w:rPr>
              <w:fldChar w:fldCharType="separate"/>
            </w:r>
            <w:r>
              <w:rPr>
                <w:noProof/>
                <w:webHidden/>
              </w:rPr>
              <w:t>11</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98" w:history="1">
            <w:r w:rsidRPr="00B24897">
              <w:rPr>
                <w:rStyle w:val="Hiperveza"/>
                <w:noProof/>
              </w:rPr>
              <w:t>4.2. Provjera podataka u ESPD-u</w:t>
            </w:r>
            <w:r>
              <w:rPr>
                <w:noProof/>
                <w:webHidden/>
              </w:rPr>
              <w:tab/>
            </w:r>
            <w:r>
              <w:rPr>
                <w:noProof/>
                <w:webHidden/>
              </w:rPr>
              <w:fldChar w:fldCharType="begin"/>
            </w:r>
            <w:r>
              <w:rPr>
                <w:noProof/>
                <w:webHidden/>
              </w:rPr>
              <w:instrText xml:space="preserve"> PAGEREF _Toc20218898 \h </w:instrText>
            </w:r>
            <w:r>
              <w:rPr>
                <w:noProof/>
                <w:webHidden/>
              </w:rPr>
            </w:r>
            <w:r>
              <w:rPr>
                <w:noProof/>
                <w:webHidden/>
              </w:rPr>
              <w:fldChar w:fldCharType="separate"/>
            </w:r>
            <w:r>
              <w:rPr>
                <w:noProof/>
                <w:webHidden/>
              </w:rPr>
              <w:t>11</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899" w:history="1">
            <w:r w:rsidRPr="00B24897">
              <w:rPr>
                <w:rStyle w:val="Hiperveza"/>
                <w:noProof/>
              </w:rPr>
              <w:t>4.3. Dostava ažuriranih popratnih dokumenata</w:t>
            </w:r>
            <w:r>
              <w:rPr>
                <w:noProof/>
                <w:webHidden/>
              </w:rPr>
              <w:tab/>
            </w:r>
            <w:r>
              <w:rPr>
                <w:noProof/>
                <w:webHidden/>
              </w:rPr>
              <w:fldChar w:fldCharType="begin"/>
            </w:r>
            <w:r>
              <w:rPr>
                <w:noProof/>
                <w:webHidden/>
              </w:rPr>
              <w:instrText xml:space="preserve"> PAGEREF _Toc20218899 \h </w:instrText>
            </w:r>
            <w:r>
              <w:rPr>
                <w:noProof/>
                <w:webHidden/>
              </w:rPr>
            </w:r>
            <w:r>
              <w:rPr>
                <w:noProof/>
                <w:webHidden/>
              </w:rPr>
              <w:fldChar w:fldCharType="separate"/>
            </w:r>
            <w:r>
              <w:rPr>
                <w:noProof/>
                <w:webHidden/>
              </w:rPr>
              <w:t>12</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00" w:history="1">
            <w:r w:rsidRPr="00B24897">
              <w:rPr>
                <w:rStyle w:val="Hiperveza"/>
                <w:noProof/>
              </w:rPr>
              <w:t>4.4. Odredbe koje se odnose na zajednicu gospodarskih subjekata i podugovaratelje</w:t>
            </w:r>
            <w:r>
              <w:rPr>
                <w:noProof/>
                <w:webHidden/>
              </w:rPr>
              <w:tab/>
            </w:r>
            <w:r>
              <w:rPr>
                <w:noProof/>
                <w:webHidden/>
              </w:rPr>
              <w:fldChar w:fldCharType="begin"/>
            </w:r>
            <w:r>
              <w:rPr>
                <w:noProof/>
                <w:webHidden/>
              </w:rPr>
              <w:instrText xml:space="preserve"> PAGEREF _Toc20218900 \h </w:instrText>
            </w:r>
            <w:r>
              <w:rPr>
                <w:noProof/>
                <w:webHidden/>
              </w:rPr>
            </w:r>
            <w:r>
              <w:rPr>
                <w:noProof/>
                <w:webHidden/>
              </w:rPr>
              <w:fldChar w:fldCharType="separate"/>
            </w:r>
            <w:r>
              <w:rPr>
                <w:noProof/>
                <w:webHidden/>
              </w:rPr>
              <w:t>12</w:t>
            </w:r>
            <w:r>
              <w:rPr>
                <w:noProof/>
                <w:webHidden/>
              </w:rPr>
              <w:fldChar w:fldCharType="end"/>
            </w:r>
          </w:hyperlink>
        </w:p>
        <w:p w:rsidR="00EB1521" w:rsidRDefault="00EB1521">
          <w:pPr>
            <w:pStyle w:val="Sadraj1"/>
            <w:tabs>
              <w:tab w:val="right" w:leader="dot" w:pos="9062"/>
            </w:tabs>
            <w:rPr>
              <w:rFonts w:asciiTheme="minorHAnsi" w:eastAsiaTheme="minorEastAsia" w:hAnsiTheme="minorHAnsi"/>
              <w:noProof/>
              <w:sz w:val="22"/>
              <w:lang w:eastAsia="hr-HR"/>
            </w:rPr>
          </w:pPr>
          <w:hyperlink w:anchor="_Toc20218901" w:history="1">
            <w:r w:rsidRPr="00B24897">
              <w:rPr>
                <w:rStyle w:val="Hiperveza"/>
                <w:noProof/>
              </w:rPr>
              <w:t>5. PODACI O PONUDI</w:t>
            </w:r>
            <w:r>
              <w:rPr>
                <w:noProof/>
                <w:webHidden/>
              </w:rPr>
              <w:tab/>
            </w:r>
            <w:r>
              <w:rPr>
                <w:noProof/>
                <w:webHidden/>
              </w:rPr>
              <w:fldChar w:fldCharType="begin"/>
            </w:r>
            <w:r>
              <w:rPr>
                <w:noProof/>
                <w:webHidden/>
              </w:rPr>
              <w:instrText xml:space="preserve"> PAGEREF _Toc20218901 \h </w:instrText>
            </w:r>
            <w:r>
              <w:rPr>
                <w:noProof/>
                <w:webHidden/>
              </w:rPr>
            </w:r>
            <w:r>
              <w:rPr>
                <w:noProof/>
                <w:webHidden/>
              </w:rPr>
              <w:fldChar w:fldCharType="separate"/>
            </w:r>
            <w:r>
              <w:rPr>
                <w:noProof/>
                <w:webHidden/>
              </w:rPr>
              <w:t>13</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02" w:history="1">
            <w:r w:rsidRPr="00B24897">
              <w:rPr>
                <w:rStyle w:val="Hiperveza"/>
                <w:noProof/>
              </w:rPr>
              <w:t>5.1. Sadržaj i način izrade ponude</w:t>
            </w:r>
            <w:r>
              <w:rPr>
                <w:noProof/>
                <w:webHidden/>
              </w:rPr>
              <w:tab/>
            </w:r>
            <w:r>
              <w:rPr>
                <w:noProof/>
                <w:webHidden/>
              </w:rPr>
              <w:fldChar w:fldCharType="begin"/>
            </w:r>
            <w:r>
              <w:rPr>
                <w:noProof/>
                <w:webHidden/>
              </w:rPr>
              <w:instrText xml:space="preserve"> PAGEREF _Toc20218902 \h </w:instrText>
            </w:r>
            <w:r>
              <w:rPr>
                <w:noProof/>
                <w:webHidden/>
              </w:rPr>
            </w:r>
            <w:r>
              <w:rPr>
                <w:noProof/>
                <w:webHidden/>
              </w:rPr>
              <w:fldChar w:fldCharType="separate"/>
            </w:r>
            <w:r>
              <w:rPr>
                <w:noProof/>
                <w:webHidden/>
              </w:rPr>
              <w:t>13</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03" w:history="1">
            <w:r w:rsidRPr="00B24897">
              <w:rPr>
                <w:rStyle w:val="Hiperveza"/>
                <w:noProof/>
              </w:rPr>
              <w:t>5.2. Način dostave ponude</w:t>
            </w:r>
            <w:r>
              <w:rPr>
                <w:noProof/>
                <w:webHidden/>
              </w:rPr>
              <w:tab/>
            </w:r>
            <w:r>
              <w:rPr>
                <w:noProof/>
                <w:webHidden/>
              </w:rPr>
              <w:fldChar w:fldCharType="begin"/>
            </w:r>
            <w:r>
              <w:rPr>
                <w:noProof/>
                <w:webHidden/>
              </w:rPr>
              <w:instrText xml:space="preserve"> PAGEREF _Toc20218903 \h </w:instrText>
            </w:r>
            <w:r>
              <w:rPr>
                <w:noProof/>
                <w:webHidden/>
              </w:rPr>
            </w:r>
            <w:r>
              <w:rPr>
                <w:noProof/>
                <w:webHidden/>
              </w:rPr>
              <w:fldChar w:fldCharType="separate"/>
            </w:r>
            <w:r>
              <w:rPr>
                <w:noProof/>
                <w:webHidden/>
              </w:rPr>
              <w:t>14</w:t>
            </w:r>
            <w:r>
              <w:rPr>
                <w:noProof/>
                <w:webHidden/>
              </w:rPr>
              <w:fldChar w:fldCharType="end"/>
            </w:r>
          </w:hyperlink>
        </w:p>
        <w:p w:rsidR="00EB1521" w:rsidRDefault="00EB1521">
          <w:pPr>
            <w:pStyle w:val="Sadraj3"/>
            <w:tabs>
              <w:tab w:val="right" w:leader="dot" w:pos="9062"/>
            </w:tabs>
            <w:rPr>
              <w:rFonts w:asciiTheme="minorHAnsi" w:eastAsiaTheme="minorEastAsia" w:hAnsiTheme="minorHAnsi"/>
              <w:noProof/>
              <w:sz w:val="22"/>
              <w:lang w:eastAsia="hr-HR"/>
            </w:rPr>
          </w:pPr>
          <w:hyperlink w:anchor="_Toc20218904" w:history="1">
            <w:r w:rsidRPr="00B24897">
              <w:rPr>
                <w:rStyle w:val="Hiperveza"/>
                <w:noProof/>
              </w:rPr>
              <w:t>5.2.1. Dostava ponude elektroničkim sredstvima komunikacije</w:t>
            </w:r>
            <w:r>
              <w:rPr>
                <w:noProof/>
                <w:webHidden/>
              </w:rPr>
              <w:tab/>
            </w:r>
            <w:r>
              <w:rPr>
                <w:noProof/>
                <w:webHidden/>
              </w:rPr>
              <w:fldChar w:fldCharType="begin"/>
            </w:r>
            <w:r>
              <w:rPr>
                <w:noProof/>
                <w:webHidden/>
              </w:rPr>
              <w:instrText xml:space="preserve"> PAGEREF _Toc20218904 \h </w:instrText>
            </w:r>
            <w:r>
              <w:rPr>
                <w:noProof/>
                <w:webHidden/>
              </w:rPr>
            </w:r>
            <w:r>
              <w:rPr>
                <w:noProof/>
                <w:webHidden/>
              </w:rPr>
              <w:fldChar w:fldCharType="separate"/>
            </w:r>
            <w:r>
              <w:rPr>
                <w:noProof/>
                <w:webHidden/>
              </w:rPr>
              <w:t>14</w:t>
            </w:r>
            <w:r>
              <w:rPr>
                <w:noProof/>
                <w:webHidden/>
              </w:rPr>
              <w:fldChar w:fldCharType="end"/>
            </w:r>
          </w:hyperlink>
        </w:p>
        <w:p w:rsidR="00EB1521" w:rsidRDefault="00EB1521">
          <w:pPr>
            <w:pStyle w:val="Sadraj3"/>
            <w:tabs>
              <w:tab w:val="right" w:leader="dot" w:pos="9062"/>
            </w:tabs>
            <w:rPr>
              <w:rFonts w:asciiTheme="minorHAnsi" w:eastAsiaTheme="minorEastAsia" w:hAnsiTheme="minorHAnsi"/>
              <w:noProof/>
              <w:sz w:val="22"/>
              <w:lang w:eastAsia="hr-HR"/>
            </w:rPr>
          </w:pPr>
          <w:hyperlink w:anchor="_Toc20218905" w:history="1">
            <w:r w:rsidRPr="00B24897">
              <w:rPr>
                <w:rStyle w:val="Hiperveza"/>
                <w:noProof/>
              </w:rPr>
              <w:t>5.2.2. Izmjena, dopuna i povlačenje elektronički dostavljenih ponuda</w:t>
            </w:r>
            <w:r>
              <w:rPr>
                <w:noProof/>
                <w:webHidden/>
              </w:rPr>
              <w:tab/>
            </w:r>
            <w:r>
              <w:rPr>
                <w:noProof/>
                <w:webHidden/>
              </w:rPr>
              <w:fldChar w:fldCharType="begin"/>
            </w:r>
            <w:r>
              <w:rPr>
                <w:noProof/>
                <w:webHidden/>
              </w:rPr>
              <w:instrText xml:space="preserve"> PAGEREF _Toc20218905 \h </w:instrText>
            </w:r>
            <w:r>
              <w:rPr>
                <w:noProof/>
                <w:webHidden/>
              </w:rPr>
            </w:r>
            <w:r>
              <w:rPr>
                <w:noProof/>
                <w:webHidden/>
              </w:rPr>
              <w:fldChar w:fldCharType="separate"/>
            </w:r>
            <w:r>
              <w:rPr>
                <w:noProof/>
                <w:webHidden/>
              </w:rPr>
              <w:t>15</w:t>
            </w:r>
            <w:r>
              <w:rPr>
                <w:noProof/>
                <w:webHidden/>
              </w:rPr>
              <w:fldChar w:fldCharType="end"/>
            </w:r>
          </w:hyperlink>
        </w:p>
        <w:p w:rsidR="00EB1521" w:rsidRDefault="00EB1521">
          <w:pPr>
            <w:pStyle w:val="Sadraj3"/>
            <w:tabs>
              <w:tab w:val="right" w:leader="dot" w:pos="9062"/>
            </w:tabs>
            <w:rPr>
              <w:rFonts w:asciiTheme="minorHAnsi" w:eastAsiaTheme="minorEastAsia" w:hAnsiTheme="minorHAnsi"/>
              <w:noProof/>
              <w:sz w:val="22"/>
              <w:lang w:eastAsia="hr-HR"/>
            </w:rPr>
          </w:pPr>
          <w:hyperlink w:anchor="_Toc20218906" w:history="1">
            <w:r w:rsidRPr="00B24897">
              <w:rPr>
                <w:rStyle w:val="Hiperveza"/>
                <w:noProof/>
              </w:rPr>
              <w:t>5.2.3. Dostava dijela/dijelova ponude u zatvorenoj omotnici</w:t>
            </w:r>
            <w:r>
              <w:rPr>
                <w:noProof/>
                <w:webHidden/>
              </w:rPr>
              <w:tab/>
            </w:r>
            <w:r>
              <w:rPr>
                <w:noProof/>
                <w:webHidden/>
              </w:rPr>
              <w:fldChar w:fldCharType="begin"/>
            </w:r>
            <w:r>
              <w:rPr>
                <w:noProof/>
                <w:webHidden/>
              </w:rPr>
              <w:instrText xml:space="preserve"> PAGEREF _Toc20218906 \h </w:instrText>
            </w:r>
            <w:r>
              <w:rPr>
                <w:noProof/>
                <w:webHidden/>
              </w:rPr>
            </w:r>
            <w:r>
              <w:rPr>
                <w:noProof/>
                <w:webHidden/>
              </w:rPr>
              <w:fldChar w:fldCharType="separate"/>
            </w:r>
            <w:r>
              <w:rPr>
                <w:noProof/>
                <w:webHidden/>
              </w:rPr>
              <w:t>15</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07" w:history="1">
            <w:r w:rsidRPr="00B24897">
              <w:rPr>
                <w:rStyle w:val="Hiperveza"/>
                <w:noProof/>
              </w:rPr>
              <w:t>5.3. Varijante ponude</w:t>
            </w:r>
            <w:r>
              <w:rPr>
                <w:noProof/>
                <w:webHidden/>
              </w:rPr>
              <w:tab/>
            </w:r>
            <w:r>
              <w:rPr>
                <w:noProof/>
                <w:webHidden/>
              </w:rPr>
              <w:fldChar w:fldCharType="begin"/>
            </w:r>
            <w:r>
              <w:rPr>
                <w:noProof/>
                <w:webHidden/>
              </w:rPr>
              <w:instrText xml:space="preserve"> PAGEREF _Toc20218907 \h </w:instrText>
            </w:r>
            <w:r>
              <w:rPr>
                <w:noProof/>
                <w:webHidden/>
              </w:rPr>
            </w:r>
            <w:r>
              <w:rPr>
                <w:noProof/>
                <w:webHidden/>
              </w:rPr>
              <w:fldChar w:fldCharType="separate"/>
            </w:r>
            <w:r>
              <w:rPr>
                <w:noProof/>
                <w:webHidden/>
              </w:rPr>
              <w:t>16</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08" w:history="1">
            <w:r w:rsidRPr="00B24897">
              <w:rPr>
                <w:rStyle w:val="Hiperveza"/>
                <w:noProof/>
              </w:rPr>
              <w:t>5.4. Način određivanja cijene ponude</w:t>
            </w:r>
            <w:r>
              <w:rPr>
                <w:noProof/>
                <w:webHidden/>
              </w:rPr>
              <w:tab/>
            </w:r>
            <w:r>
              <w:rPr>
                <w:noProof/>
                <w:webHidden/>
              </w:rPr>
              <w:fldChar w:fldCharType="begin"/>
            </w:r>
            <w:r>
              <w:rPr>
                <w:noProof/>
                <w:webHidden/>
              </w:rPr>
              <w:instrText xml:space="preserve"> PAGEREF _Toc20218908 \h </w:instrText>
            </w:r>
            <w:r>
              <w:rPr>
                <w:noProof/>
                <w:webHidden/>
              </w:rPr>
            </w:r>
            <w:r>
              <w:rPr>
                <w:noProof/>
                <w:webHidden/>
              </w:rPr>
              <w:fldChar w:fldCharType="separate"/>
            </w:r>
            <w:r>
              <w:rPr>
                <w:noProof/>
                <w:webHidden/>
              </w:rPr>
              <w:t>16</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09" w:history="1">
            <w:r w:rsidRPr="00B24897">
              <w:rPr>
                <w:rStyle w:val="Hiperveza"/>
                <w:noProof/>
              </w:rPr>
              <w:t>5.5. Valuta ponude</w:t>
            </w:r>
            <w:r>
              <w:rPr>
                <w:noProof/>
                <w:webHidden/>
              </w:rPr>
              <w:tab/>
            </w:r>
            <w:r>
              <w:rPr>
                <w:noProof/>
                <w:webHidden/>
              </w:rPr>
              <w:fldChar w:fldCharType="begin"/>
            </w:r>
            <w:r>
              <w:rPr>
                <w:noProof/>
                <w:webHidden/>
              </w:rPr>
              <w:instrText xml:space="preserve"> PAGEREF _Toc20218909 \h </w:instrText>
            </w:r>
            <w:r>
              <w:rPr>
                <w:noProof/>
                <w:webHidden/>
              </w:rPr>
            </w:r>
            <w:r>
              <w:rPr>
                <w:noProof/>
                <w:webHidden/>
              </w:rPr>
              <w:fldChar w:fldCharType="separate"/>
            </w:r>
            <w:r>
              <w:rPr>
                <w:noProof/>
                <w:webHidden/>
              </w:rPr>
              <w:t>16</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10" w:history="1">
            <w:r w:rsidRPr="00B24897">
              <w:rPr>
                <w:rStyle w:val="Hiperveza"/>
                <w:noProof/>
              </w:rPr>
              <w:t>5.6. Kriteriji za odabir ponude</w:t>
            </w:r>
            <w:r>
              <w:rPr>
                <w:noProof/>
                <w:webHidden/>
              </w:rPr>
              <w:tab/>
            </w:r>
            <w:r>
              <w:rPr>
                <w:noProof/>
                <w:webHidden/>
              </w:rPr>
              <w:fldChar w:fldCharType="begin"/>
            </w:r>
            <w:r>
              <w:rPr>
                <w:noProof/>
                <w:webHidden/>
              </w:rPr>
              <w:instrText xml:space="preserve"> PAGEREF _Toc20218910 \h </w:instrText>
            </w:r>
            <w:r>
              <w:rPr>
                <w:noProof/>
                <w:webHidden/>
              </w:rPr>
            </w:r>
            <w:r>
              <w:rPr>
                <w:noProof/>
                <w:webHidden/>
              </w:rPr>
              <w:fldChar w:fldCharType="separate"/>
            </w:r>
            <w:r>
              <w:rPr>
                <w:noProof/>
                <w:webHidden/>
              </w:rPr>
              <w:t>17</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11" w:history="1">
            <w:r w:rsidRPr="00B24897">
              <w:rPr>
                <w:rStyle w:val="Hiperveza"/>
                <w:noProof/>
              </w:rPr>
              <w:t>5.7. Jezik i pismo ponude</w:t>
            </w:r>
            <w:r>
              <w:rPr>
                <w:noProof/>
                <w:webHidden/>
              </w:rPr>
              <w:tab/>
            </w:r>
            <w:r>
              <w:rPr>
                <w:noProof/>
                <w:webHidden/>
              </w:rPr>
              <w:fldChar w:fldCharType="begin"/>
            </w:r>
            <w:r>
              <w:rPr>
                <w:noProof/>
                <w:webHidden/>
              </w:rPr>
              <w:instrText xml:space="preserve"> PAGEREF _Toc20218911 \h </w:instrText>
            </w:r>
            <w:r>
              <w:rPr>
                <w:noProof/>
                <w:webHidden/>
              </w:rPr>
            </w:r>
            <w:r>
              <w:rPr>
                <w:noProof/>
                <w:webHidden/>
              </w:rPr>
              <w:fldChar w:fldCharType="separate"/>
            </w:r>
            <w:r>
              <w:rPr>
                <w:noProof/>
                <w:webHidden/>
              </w:rPr>
              <w:t>18</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12" w:history="1">
            <w:r w:rsidRPr="00B24897">
              <w:rPr>
                <w:rStyle w:val="Hiperveza"/>
                <w:noProof/>
              </w:rPr>
              <w:t>5.8. Rok valjanosti ponude</w:t>
            </w:r>
            <w:r>
              <w:rPr>
                <w:noProof/>
                <w:webHidden/>
              </w:rPr>
              <w:tab/>
            </w:r>
            <w:r>
              <w:rPr>
                <w:noProof/>
                <w:webHidden/>
              </w:rPr>
              <w:fldChar w:fldCharType="begin"/>
            </w:r>
            <w:r>
              <w:rPr>
                <w:noProof/>
                <w:webHidden/>
              </w:rPr>
              <w:instrText xml:space="preserve"> PAGEREF _Toc20218912 \h </w:instrText>
            </w:r>
            <w:r>
              <w:rPr>
                <w:noProof/>
                <w:webHidden/>
              </w:rPr>
            </w:r>
            <w:r>
              <w:rPr>
                <w:noProof/>
                <w:webHidden/>
              </w:rPr>
              <w:fldChar w:fldCharType="separate"/>
            </w:r>
            <w:r>
              <w:rPr>
                <w:noProof/>
                <w:webHidden/>
              </w:rPr>
              <w:t>18</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13" w:history="1">
            <w:r w:rsidRPr="00B24897">
              <w:rPr>
                <w:rStyle w:val="Hiperveza"/>
                <w:noProof/>
              </w:rPr>
              <w:t>5.9. Potpis ponude</w:t>
            </w:r>
            <w:r>
              <w:rPr>
                <w:noProof/>
                <w:webHidden/>
              </w:rPr>
              <w:tab/>
            </w:r>
            <w:r>
              <w:rPr>
                <w:noProof/>
                <w:webHidden/>
              </w:rPr>
              <w:fldChar w:fldCharType="begin"/>
            </w:r>
            <w:r>
              <w:rPr>
                <w:noProof/>
                <w:webHidden/>
              </w:rPr>
              <w:instrText xml:space="preserve"> PAGEREF _Toc20218913 \h </w:instrText>
            </w:r>
            <w:r>
              <w:rPr>
                <w:noProof/>
                <w:webHidden/>
              </w:rPr>
            </w:r>
            <w:r>
              <w:rPr>
                <w:noProof/>
                <w:webHidden/>
              </w:rPr>
              <w:fldChar w:fldCharType="separate"/>
            </w:r>
            <w:r>
              <w:rPr>
                <w:noProof/>
                <w:webHidden/>
              </w:rPr>
              <w:t>18</w:t>
            </w:r>
            <w:r>
              <w:rPr>
                <w:noProof/>
                <w:webHidden/>
              </w:rPr>
              <w:fldChar w:fldCharType="end"/>
            </w:r>
          </w:hyperlink>
        </w:p>
        <w:p w:rsidR="00EB1521" w:rsidRDefault="00EB1521">
          <w:pPr>
            <w:pStyle w:val="Sadraj1"/>
            <w:tabs>
              <w:tab w:val="right" w:leader="dot" w:pos="9062"/>
            </w:tabs>
            <w:rPr>
              <w:rFonts w:asciiTheme="minorHAnsi" w:eastAsiaTheme="minorEastAsia" w:hAnsiTheme="minorHAnsi"/>
              <w:noProof/>
              <w:sz w:val="22"/>
              <w:lang w:eastAsia="hr-HR"/>
            </w:rPr>
          </w:pPr>
          <w:hyperlink w:anchor="_Toc20218914" w:history="1">
            <w:r w:rsidRPr="00B24897">
              <w:rPr>
                <w:rStyle w:val="Hiperveza"/>
                <w:noProof/>
              </w:rPr>
              <w:t>6. OSTALE ODREDBE</w:t>
            </w:r>
            <w:r>
              <w:rPr>
                <w:noProof/>
                <w:webHidden/>
              </w:rPr>
              <w:tab/>
            </w:r>
            <w:r>
              <w:rPr>
                <w:noProof/>
                <w:webHidden/>
              </w:rPr>
              <w:fldChar w:fldCharType="begin"/>
            </w:r>
            <w:r>
              <w:rPr>
                <w:noProof/>
                <w:webHidden/>
              </w:rPr>
              <w:instrText xml:space="preserve"> PAGEREF _Toc20218914 \h </w:instrText>
            </w:r>
            <w:r>
              <w:rPr>
                <w:noProof/>
                <w:webHidden/>
              </w:rPr>
            </w:r>
            <w:r>
              <w:rPr>
                <w:noProof/>
                <w:webHidden/>
              </w:rPr>
              <w:fldChar w:fldCharType="separate"/>
            </w:r>
            <w:r>
              <w:rPr>
                <w:noProof/>
                <w:webHidden/>
              </w:rPr>
              <w:t>18</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15" w:history="1">
            <w:r w:rsidRPr="00B24897">
              <w:rPr>
                <w:rStyle w:val="Hiperveza"/>
                <w:noProof/>
              </w:rPr>
              <w:t>6.1. Okvirni sporazum</w:t>
            </w:r>
            <w:r>
              <w:rPr>
                <w:noProof/>
                <w:webHidden/>
              </w:rPr>
              <w:tab/>
            </w:r>
            <w:r>
              <w:rPr>
                <w:noProof/>
                <w:webHidden/>
              </w:rPr>
              <w:fldChar w:fldCharType="begin"/>
            </w:r>
            <w:r>
              <w:rPr>
                <w:noProof/>
                <w:webHidden/>
              </w:rPr>
              <w:instrText xml:space="preserve"> PAGEREF _Toc20218915 \h </w:instrText>
            </w:r>
            <w:r>
              <w:rPr>
                <w:noProof/>
                <w:webHidden/>
              </w:rPr>
            </w:r>
            <w:r>
              <w:rPr>
                <w:noProof/>
                <w:webHidden/>
              </w:rPr>
              <w:fldChar w:fldCharType="separate"/>
            </w:r>
            <w:r>
              <w:rPr>
                <w:noProof/>
                <w:webHidden/>
              </w:rPr>
              <w:t>18</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16" w:history="1">
            <w:r w:rsidRPr="00B24897">
              <w:rPr>
                <w:rStyle w:val="Hiperveza"/>
                <w:noProof/>
              </w:rPr>
              <w:t>6.2. Odredbe o zajednici gospodarskih subjekata</w:t>
            </w:r>
            <w:r>
              <w:rPr>
                <w:noProof/>
                <w:webHidden/>
              </w:rPr>
              <w:tab/>
            </w:r>
            <w:r>
              <w:rPr>
                <w:noProof/>
                <w:webHidden/>
              </w:rPr>
              <w:fldChar w:fldCharType="begin"/>
            </w:r>
            <w:r>
              <w:rPr>
                <w:noProof/>
                <w:webHidden/>
              </w:rPr>
              <w:instrText xml:space="preserve"> PAGEREF _Toc20218916 \h </w:instrText>
            </w:r>
            <w:r>
              <w:rPr>
                <w:noProof/>
                <w:webHidden/>
              </w:rPr>
            </w:r>
            <w:r>
              <w:rPr>
                <w:noProof/>
                <w:webHidden/>
              </w:rPr>
              <w:fldChar w:fldCharType="separate"/>
            </w:r>
            <w:r>
              <w:rPr>
                <w:noProof/>
                <w:webHidden/>
              </w:rPr>
              <w:t>19</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17" w:history="1">
            <w:r w:rsidRPr="00B24897">
              <w:rPr>
                <w:rStyle w:val="Hiperveza"/>
                <w:noProof/>
              </w:rPr>
              <w:t>6.3. Odredbe o podugovarateljima</w:t>
            </w:r>
            <w:r>
              <w:rPr>
                <w:noProof/>
                <w:webHidden/>
              </w:rPr>
              <w:tab/>
            </w:r>
            <w:r>
              <w:rPr>
                <w:noProof/>
                <w:webHidden/>
              </w:rPr>
              <w:fldChar w:fldCharType="begin"/>
            </w:r>
            <w:r>
              <w:rPr>
                <w:noProof/>
                <w:webHidden/>
              </w:rPr>
              <w:instrText xml:space="preserve"> PAGEREF _Toc20218917 \h </w:instrText>
            </w:r>
            <w:r>
              <w:rPr>
                <w:noProof/>
                <w:webHidden/>
              </w:rPr>
            </w:r>
            <w:r>
              <w:rPr>
                <w:noProof/>
                <w:webHidden/>
              </w:rPr>
              <w:fldChar w:fldCharType="separate"/>
            </w:r>
            <w:r>
              <w:rPr>
                <w:noProof/>
                <w:webHidden/>
              </w:rPr>
              <w:t>19</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18" w:history="1">
            <w:r w:rsidRPr="00B24897">
              <w:rPr>
                <w:rStyle w:val="Hiperveza"/>
                <w:noProof/>
              </w:rPr>
              <w:t>6.4. Jamstva</w:t>
            </w:r>
            <w:r>
              <w:rPr>
                <w:noProof/>
                <w:webHidden/>
              </w:rPr>
              <w:tab/>
            </w:r>
            <w:r>
              <w:rPr>
                <w:noProof/>
                <w:webHidden/>
              </w:rPr>
              <w:fldChar w:fldCharType="begin"/>
            </w:r>
            <w:r>
              <w:rPr>
                <w:noProof/>
                <w:webHidden/>
              </w:rPr>
              <w:instrText xml:space="preserve"> PAGEREF _Toc20218918 \h </w:instrText>
            </w:r>
            <w:r>
              <w:rPr>
                <w:noProof/>
                <w:webHidden/>
              </w:rPr>
            </w:r>
            <w:r>
              <w:rPr>
                <w:noProof/>
                <w:webHidden/>
              </w:rPr>
              <w:fldChar w:fldCharType="separate"/>
            </w:r>
            <w:r>
              <w:rPr>
                <w:noProof/>
                <w:webHidden/>
              </w:rPr>
              <w:t>20</w:t>
            </w:r>
            <w:r>
              <w:rPr>
                <w:noProof/>
                <w:webHidden/>
              </w:rPr>
              <w:fldChar w:fldCharType="end"/>
            </w:r>
          </w:hyperlink>
        </w:p>
        <w:p w:rsidR="00EB1521" w:rsidRDefault="00EB1521">
          <w:pPr>
            <w:pStyle w:val="Sadraj3"/>
            <w:tabs>
              <w:tab w:val="right" w:leader="dot" w:pos="9062"/>
            </w:tabs>
            <w:rPr>
              <w:rFonts w:asciiTheme="minorHAnsi" w:eastAsiaTheme="minorEastAsia" w:hAnsiTheme="minorHAnsi"/>
              <w:noProof/>
              <w:sz w:val="22"/>
              <w:lang w:eastAsia="hr-HR"/>
            </w:rPr>
          </w:pPr>
          <w:hyperlink w:anchor="_Toc20218919" w:history="1">
            <w:r w:rsidRPr="00B24897">
              <w:rPr>
                <w:rStyle w:val="Hiperveza"/>
                <w:noProof/>
              </w:rPr>
              <w:t>6.4.1. Jamstvo za ozbiljnost ponude</w:t>
            </w:r>
            <w:r>
              <w:rPr>
                <w:noProof/>
                <w:webHidden/>
              </w:rPr>
              <w:tab/>
            </w:r>
            <w:r>
              <w:rPr>
                <w:noProof/>
                <w:webHidden/>
              </w:rPr>
              <w:fldChar w:fldCharType="begin"/>
            </w:r>
            <w:r>
              <w:rPr>
                <w:noProof/>
                <w:webHidden/>
              </w:rPr>
              <w:instrText xml:space="preserve"> PAGEREF _Toc20218919 \h </w:instrText>
            </w:r>
            <w:r>
              <w:rPr>
                <w:noProof/>
                <w:webHidden/>
              </w:rPr>
            </w:r>
            <w:r>
              <w:rPr>
                <w:noProof/>
                <w:webHidden/>
              </w:rPr>
              <w:fldChar w:fldCharType="separate"/>
            </w:r>
            <w:r>
              <w:rPr>
                <w:noProof/>
                <w:webHidden/>
              </w:rPr>
              <w:t>20</w:t>
            </w:r>
            <w:r>
              <w:rPr>
                <w:noProof/>
                <w:webHidden/>
              </w:rPr>
              <w:fldChar w:fldCharType="end"/>
            </w:r>
          </w:hyperlink>
        </w:p>
        <w:p w:rsidR="00EB1521" w:rsidRDefault="00EB1521">
          <w:pPr>
            <w:pStyle w:val="Sadraj3"/>
            <w:tabs>
              <w:tab w:val="right" w:leader="dot" w:pos="9062"/>
            </w:tabs>
            <w:rPr>
              <w:rFonts w:asciiTheme="minorHAnsi" w:eastAsiaTheme="minorEastAsia" w:hAnsiTheme="minorHAnsi"/>
              <w:noProof/>
              <w:sz w:val="22"/>
              <w:lang w:eastAsia="hr-HR"/>
            </w:rPr>
          </w:pPr>
          <w:hyperlink w:anchor="_Toc20218920" w:history="1">
            <w:r w:rsidRPr="00B24897">
              <w:rPr>
                <w:rStyle w:val="Hiperveza"/>
                <w:noProof/>
              </w:rPr>
              <w:t>6.4.2. Jamstvo za uredno ispunjenje ugovora</w:t>
            </w:r>
            <w:r>
              <w:rPr>
                <w:noProof/>
                <w:webHidden/>
              </w:rPr>
              <w:tab/>
            </w:r>
            <w:r>
              <w:rPr>
                <w:noProof/>
                <w:webHidden/>
              </w:rPr>
              <w:fldChar w:fldCharType="begin"/>
            </w:r>
            <w:r>
              <w:rPr>
                <w:noProof/>
                <w:webHidden/>
              </w:rPr>
              <w:instrText xml:space="preserve"> PAGEREF _Toc20218920 \h </w:instrText>
            </w:r>
            <w:r>
              <w:rPr>
                <w:noProof/>
                <w:webHidden/>
              </w:rPr>
            </w:r>
            <w:r>
              <w:rPr>
                <w:noProof/>
                <w:webHidden/>
              </w:rPr>
              <w:fldChar w:fldCharType="separate"/>
            </w:r>
            <w:r>
              <w:rPr>
                <w:noProof/>
                <w:webHidden/>
              </w:rPr>
              <w:t>21</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21" w:history="1">
            <w:r w:rsidRPr="00B24897">
              <w:rPr>
                <w:rStyle w:val="Hiperveza"/>
                <w:noProof/>
              </w:rPr>
              <w:t>6.5. Krajnji rok za dostavu ponuda</w:t>
            </w:r>
            <w:r>
              <w:rPr>
                <w:noProof/>
                <w:webHidden/>
              </w:rPr>
              <w:tab/>
            </w:r>
            <w:r>
              <w:rPr>
                <w:noProof/>
                <w:webHidden/>
              </w:rPr>
              <w:fldChar w:fldCharType="begin"/>
            </w:r>
            <w:r>
              <w:rPr>
                <w:noProof/>
                <w:webHidden/>
              </w:rPr>
              <w:instrText xml:space="preserve"> PAGEREF _Toc20218921 \h </w:instrText>
            </w:r>
            <w:r>
              <w:rPr>
                <w:noProof/>
                <w:webHidden/>
              </w:rPr>
            </w:r>
            <w:r>
              <w:rPr>
                <w:noProof/>
                <w:webHidden/>
              </w:rPr>
              <w:fldChar w:fldCharType="separate"/>
            </w:r>
            <w:r>
              <w:rPr>
                <w:noProof/>
                <w:webHidden/>
              </w:rPr>
              <w:t>22</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22" w:history="1">
            <w:r w:rsidRPr="00B24897">
              <w:rPr>
                <w:rStyle w:val="Hiperveza"/>
                <w:noProof/>
              </w:rPr>
              <w:t>6.6. Otvaranje ponuda</w:t>
            </w:r>
            <w:r>
              <w:rPr>
                <w:noProof/>
                <w:webHidden/>
              </w:rPr>
              <w:tab/>
            </w:r>
            <w:r>
              <w:rPr>
                <w:noProof/>
                <w:webHidden/>
              </w:rPr>
              <w:fldChar w:fldCharType="begin"/>
            </w:r>
            <w:r>
              <w:rPr>
                <w:noProof/>
                <w:webHidden/>
              </w:rPr>
              <w:instrText xml:space="preserve"> PAGEREF _Toc20218922 \h </w:instrText>
            </w:r>
            <w:r>
              <w:rPr>
                <w:noProof/>
                <w:webHidden/>
              </w:rPr>
            </w:r>
            <w:r>
              <w:rPr>
                <w:noProof/>
                <w:webHidden/>
              </w:rPr>
              <w:fldChar w:fldCharType="separate"/>
            </w:r>
            <w:r>
              <w:rPr>
                <w:noProof/>
                <w:webHidden/>
              </w:rPr>
              <w:t>22</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23" w:history="1">
            <w:r w:rsidRPr="00B24897">
              <w:rPr>
                <w:rStyle w:val="Hiperveza"/>
                <w:noProof/>
              </w:rPr>
              <w:t>6.7. Rok za donošenje odluke o odabiru</w:t>
            </w:r>
            <w:r>
              <w:rPr>
                <w:noProof/>
                <w:webHidden/>
              </w:rPr>
              <w:tab/>
            </w:r>
            <w:r>
              <w:rPr>
                <w:noProof/>
                <w:webHidden/>
              </w:rPr>
              <w:fldChar w:fldCharType="begin"/>
            </w:r>
            <w:r>
              <w:rPr>
                <w:noProof/>
                <w:webHidden/>
              </w:rPr>
              <w:instrText xml:space="preserve"> PAGEREF _Toc20218923 \h </w:instrText>
            </w:r>
            <w:r>
              <w:rPr>
                <w:noProof/>
                <w:webHidden/>
              </w:rPr>
            </w:r>
            <w:r>
              <w:rPr>
                <w:noProof/>
                <w:webHidden/>
              </w:rPr>
              <w:fldChar w:fldCharType="separate"/>
            </w:r>
            <w:r>
              <w:rPr>
                <w:noProof/>
                <w:webHidden/>
              </w:rPr>
              <w:t>22</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24" w:history="1">
            <w:r w:rsidRPr="00B24897">
              <w:rPr>
                <w:rStyle w:val="Hiperveza"/>
                <w:noProof/>
              </w:rPr>
              <w:t>6.8. Donošenje odluke o poništenju</w:t>
            </w:r>
            <w:r>
              <w:rPr>
                <w:noProof/>
                <w:webHidden/>
              </w:rPr>
              <w:tab/>
            </w:r>
            <w:r>
              <w:rPr>
                <w:noProof/>
                <w:webHidden/>
              </w:rPr>
              <w:fldChar w:fldCharType="begin"/>
            </w:r>
            <w:r>
              <w:rPr>
                <w:noProof/>
                <w:webHidden/>
              </w:rPr>
              <w:instrText xml:space="preserve"> PAGEREF _Toc20218924 \h </w:instrText>
            </w:r>
            <w:r>
              <w:rPr>
                <w:noProof/>
                <w:webHidden/>
              </w:rPr>
            </w:r>
            <w:r>
              <w:rPr>
                <w:noProof/>
                <w:webHidden/>
              </w:rPr>
              <w:fldChar w:fldCharType="separate"/>
            </w:r>
            <w:r>
              <w:rPr>
                <w:noProof/>
                <w:webHidden/>
              </w:rPr>
              <w:t>23</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25" w:history="1">
            <w:r w:rsidRPr="00B24897">
              <w:rPr>
                <w:rStyle w:val="Hiperveza"/>
                <w:noProof/>
              </w:rPr>
              <w:t>6.9. Rok, uvjeti i način plaćanja</w:t>
            </w:r>
            <w:r>
              <w:rPr>
                <w:noProof/>
                <w:webHidden/>
              </w:rPr>
              <w:tab/>
            </w:r>
            <w:r>
              <w:rPr>
                <w:noProof/>
                <w:webHidden/>
              </w:rPr>
              <w:fldChar w:fldCharType="begin"/>
            </w:r>
            <w:r>
              <w:rPr>
                <w:noProof/>
                <w:webHidden/>
              </w:rPr>
              <w:instrText xml:space="preserve"> PAGEREF _Toc20218925 \h </w:instrText>
            </w:r>
            <w:r>
              <w:rPr>
                <w:noProof/>
                <w:webHidden/>
              </w:rPr>
            </w:r>
            <w:r>
              <w:rPr>
                <w:noProof/>
                <w:webHidden/>
              </w:rPr>
              <w:fldChar w:fldCharType="separate"/>
            </w:r>
            <w:r>
              <w:rPr>
                <w:noProof/>
                <w:webHidden/>
              </w:rPr>
              <w:t>23</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26" w:history="1">
            <w:r w:rsidRPr="00B24897">
              <w:rPr>
                <w:rStyle w:val="Hiperveza"/>
                <w:noProof/>
              </w:rPr>
              <w:t>6.10. Pouka o pravnom lijeku</w:t>
            </w:r>
            <w:r>
              <w:rPr>
                <w:noProof/>
                <w:webHidden/>
              </w:rPr>
              <w:tab/>
            </w:r>
            <w:r>
              <w:rPr>
                <w:noProof/>
                <w:webHidden/>
              </w:rPr>
              <w:fldChar w:fldCharType="begin"/>
            </w:r>
            <w:r>
              <w:rPr>
                <w:noProof/>
                <w:webHidden/>
              </w:rPr>
              <w:instrText xml:space="preserve"> PAGEREF _Toc20218926 \h </w:instrText>
            </w:r>
            <w:r>
              <w:rPr>
                <w:noProof/>
                <w:webHidden/>
              </w:rPr>
            </w:r>
            <w:r>
              <w:rPr>
                <w:noProof/>
                <w:webHidden/>
              </w:rPr>
              <w:fldChar w:fldCharType="separate"/>
            </w:r>
            <w:r>
              <w:rPr>
                <w:noProof/>
                <w:webHidden/>
              </w:rPr>
              <w:t>23</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27" w:history="1">
            <w:r w:rsidRPr="00B24897">
              <w:rPr>
                <w:rStyle w:val="Hiperveza"/>
                <w:noProof/>
              </w:rPr>
              <w:t>6.11. Tajnost podataka</w:t>
            </w:r>
            <w:r>
              <w:rPr>
                <w:noProof/>
                <w:webHidden/>
              </w:rPr>
              <w:tab/>
            </w:r>
            <w:r>
              <w:rPr>
                <w:noProof/>
                <w:webHidden/>
              </w:rPr>
              <w:fldChar w:fldCharType="begin"/>
            </w:r>
            <w:r>
              <w:rPr>
                <w:noProof/>
                <w:webHidden/>
              </w:rPr>
              <w:instrText xml:space="preserve"> PAGEREF _Toc20218927 \h </w:instrText>
            </w:r>
            <w:r>
              <w:rPr>
                <w:noProof/>
                <w:webHidden/>
              </w:rPr>
            </w:r>
            <w:r>
              <w:rPr>
                <w:noProof/>
                <w:webHidden/>
              </w:rPr>
              <w:fldChar w:fldCharType="separate"/>
            </w:r>
            <w:r>
              <w:rPr>
                <w:noProof/>
                <w:webHidden/>
              </w:rPr>
              <w:t>24</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28" w:history="1">
            <w:r w:rsidRPr="00B24897">
              <w:rPr>
                <w:rStyle w:val="Hiperveza"/>
                <w:noProof/>
              </w:rPr>
              <w:t>6.12. Pojašnjenje i dopunjavanje ponude</w:t>
            </w:r>
            <w:r>
              <w:rPr>
                <w:noProof/>
                <w:webHidden/>
              </w:rPr>
              <w:tab/>
            </w:r>
            <w:r>
              <w:rPr>
                <w:noProof/>
                <w:webHidden/>
              </w:rPr>
              <w:fldChar w:fldCharType="begin"/>
            </w:r>
            <w:r>
              <w:rPr>
                <w:noProof/>
                <w:webHidden/>
              </w:rPr>
              <w:instrText xml:space="preserve"> PAGEREF _Toc20218928 \h </w:instrText>
            </w:r>
            <w:r>
              <w:rPr>
                <w:noProof/>
                <w:webHidden/>
              </w:rPr>
            </w:r>
            <w:r>
              <w:rPr>
                <w:noProof/>
                <w:webHidden/>
              </w:rPr>
              <w:fldChar w:fldCharType="separate"/>
            </w:r>
            <w:r>
              <w:rPr>
                <w:noProof/>
                <w:webHidden/>
              </w:rPr>
              <w:t>24</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29" w:history="1">
            <w:r w:rsidRPr="00B24897">
              <w:rPr>
                <w:rStyle w:val="Hiperveza"/>
                <w:noProof/>
              </w:rPr>
              <w:t>6.13. Izmjene ugovora</w:t>
            </w:r>
            <w:r>
              <w:rPr>
                <w:noProof/>
                <w:webHidden/>
              </w:rPr>
              <w:tab/>
            </w:r>
            <w:r>
              <w:rPr>
                <w:noProof/>
                <w:webHidden/>
              </w:rPr>
              <w:fldChar w:fldCharType="begin"/>
            </w:r>
            <w:r>
              <w:rPr>
                <w:noProof/>
                <w:webHidden/>
              </w:rPr>
              <w:instrText xml:space="preserve"> PAGEREF _Toc20218929 \h </w:instrText>
            </w:r>
            <w:r>
              <w:rPr>
                <w:noProof/>
                <w:webHidden/>
              </w:rPr>
            </w:r>
            <w:r>
              <w:rPr>
                <w:noProof/>
                <w:webHidden/>
              </w:rPr>
              <w:fldChar w:fldCharType="separate"/>
            </w:r>
            <w:r>
              <w:rPr>
                <w:noProof/>
                <w:webHidden/>
              </w:rPr>
              <w:t>24</w:t>
            </w:r>
            <w:r>
              <w:rPr>
                <w:noProof/>
                <w:webHidden/>
              </w:rPr>
              <w:fldChar w:fldCharType="end"/>
            </w:r>
          </w:hyperlink>
        </w:p>
        <w:p w:rsidR="00EB1521" w:rsidRDefault="00EB1521">
          <w:pPr>
            <w:pStyle w:val="Sadraj3"/>
            <w:tabs>
              <w:tab w:val="right" w:leader="dot" w:pos="9062"/>
            </w:tabs>
            <w:rPr>
              <w:rFonts w:asciiTheme="minorHAnsi" w:eastAsiaTheme="minorEastAsia" w:hAnsiTheme="minorHAnsi"/>
              <w:noProof/>
              <w:sz w:val="22"/>
              <w:lang w:eastAsia="hr-HR"/>
            </w:rPr>
          </w:pPr>
          <w:hyperlink w:anchor="_Toc20218930" w:history="1">
            <w:r w:rsidRPr="00B24897">
              <w:rPr>
                <w:rStyle w:val="Hiperveza"/>
                <w:noProof/>
              </w:rPr>
              <w:t>6.13.1. Značajne izmjene ugovora</w:t>
            </w:r>
            <w:r>
              <w:rPr>
                <w:noProof/>
                <w:webHidden/>
              </w:rPr>
              <w:tab/>
            </w:r>
            <w:r>
              <w:rPr>
                <w:noProof/>
                <w:webHidden/>
              </w:rPr>
              <w:fldChar w:fldCharType="begin"/>
            </w:r>
            <w:r>
              <w:rPr>
                <w:noProof/>
                <w:webHidden/>
              </w:rPr>
              <w:instrText xml:space="preserve"> PAGEREF _Toc20218930 \h </w:instrText>
            </w:r>
            <w:r>
              <w:rPr>
                <w:noProof/>
                <w:webHidden/>
              </w:rPr>
            </w:r>
            <w:r>
              <w:rPr>
                <w:noProof/>
                <w:webHidden/>
              </w:rPr>
              <w:fldChar w:fldCharType="separate"/>
            </w:r>
            <w:r>
              <w:rPr>
                <w:noProof/>
                <w:webHidden/>
              </w:rPr>
              <w:t>24</w:t>
            </w:r>
            <w:r>
              <w:rPr>
                <w:noProof/>
                <w:webHidden/>
              </w:rPr>
              <w:fldChar w:fldCharType="end"/>
            </w:r>
          </w:hyperlink>
        </w:p>
        <w:p w:rsidR="00EB1521" w:rsidRDefault="00EB1521">
          <w:pPr>
            <w:pStyle w:val="Sadraj3"/>
            <w:tabs>
              <w:tab w:val="right" w:leader="dot" w:pos="9062"/>
            </w:tabs>
            <w:rPr>
              <w:rFonts w:asciiTheme="minorHAnsi" w:eastAsiaTheme="minorEastAsia" w:hAnsiTheme="minorHAnsi"/>
              <w:noProof/>
              <w:sz w:val="22"/>
              <w:lang w:eastAsia="hr-HR"/>
            </w:rPr>
          </w:pPr>
          <w:hyperlink w:anchor="_Toc20218931" w:history="1">
            <w:r w:rsidRPr="00B24897">
              <w:rPr>
                <w:rStyle w:val="Hiperveza"/>
                <w:noProof/>
              </w:rPr>
              <w:t>6.13.2. Izmjene ugovora koje se tijekom izvršenja neće smatrati značajnima</w:t>
            </w:r>
            <w:r>
              <w:rPr>
                <w:noProof/>
                <w:webHidden/>
              </w:rPr>
              <w:tab/>
            </w:r>
            <w:r>
              <w:rPr>
                <w:noProof/>
                <w:webHidden/>
              </w:rPr>
              <w:fldChar w:fldCharType="begin"/>
            </w:r>
            <w:r>
              <w:rPr>
                <w:noProof/>
                <w:webHidden/>
              </w:rPr>
              <w:instrText xml:space="preserve"> PAGEREF _Toc20218931 \h </w:instrText>
            </w:r>
            <w:r>
              <w:rPr>
                <w:noProof/>
                <w:webHidden/>
              </w:rPr>
            </w:r>
            <w:r>
              <w:rPr>
                <w:noProof/>
                <w:webHidden/>
              </w:rPr>
              <w:fldChar w:fldCharType="separate"/>
            </w:r>
            <w:r>
              <w:rPr>
                <w:noProof/>
                <w:webHidden/>
              </w:rPr>
              <w:t>25</w:t>
            </w:r>
            <w:r>
              <w:rPr>
                <w:noProof/>
                <w:webHidden/>
              </w:rPr>
              <w:fldChar w:fldCharType="end"/>
            </w:r>
          </w:hyperlink>
        </w:p>
        <w:p w:rsidR="00EB1521" w:rsidRDefault="00EB1521">
          <w:pPr>
            <w:pStyle w:val="Sadraj2"/>
            <w:tabs>
              <w:tab w:val="right" w:leader="dot" w:pos="9062"/>
            </w:tabs>
            <w:rPr>
              <w:rFonts w:asciiTheme="minorHAnsi" w:eastAsiaTheme="minorEastAsia" w:hAnsiTheme="minorHAnsi"/>
              <w:noProof/>
              <w:sz w:val="22"/>
              <w:lang w:eastAsia="hr-HR"/>
            </w:rPr>
          </w:pPr>
          <w:hyperlink w:anchor="_Toc20218932" w:history="1">
            <w:r w:rsidRPr="00B24897">
              <w:rPr>
                <w:rStyle w:val="Hiperveza"/>
                <w:noProof/>
              </w:rPr>
              <w:t>6.14. Ostalo</w:t>
            </w:r>
            <w:r>
              <w:rPr>
                <w:noProof/>
                <w:webHidden/>
              </w:rPr>
              <w:tab/>
            </w:r>
            <w:r>
              <w:rPr>
                <w:noProof/>
                <w:webHidden/>
              </w:rPr>
              <w:fldChar w:fldCharType="begin"/>
            </w:r>
            <w:r>
              <w:rPr>
                <w:noProof/>
                <w:webHidden/>
              </w:rPr>
              <w:instrText xml:space="preserve"> PAGEREF _Toc20218932 \h </w:instrText>
            </w:r>
            <w:r>
              <w:rPr>
                <w:noProof/>
                <w:webHidden/>
              </w:rPr>
            </w:r>
            <w:r>
              <w:rPr>
                <w:noProof/>
                <w:webHidden/>
              </w:rPr>
              <w:fldChar w:fldCharType="separate"/>
            </w:r>
            <w:r>
              <w:rPr>
                <w:noProof/>
                <w:webHidden/>
              </w:rPr>
              <w:t>25</w:t>
            </w:r>
            <w:r>
              <w:rPr>
                <w:noProof/>
                <w:webHidden/>
              </w:rPr>
              <w:fldChar w:fldCharType="end"/>
            </w:r>
          </w:hyperlink>
        </w:p>
        <w:p w:rsidR="00757F4A" w:rsidRDefault="00757F4A" w:rsidP="00757F4A">
          <w:pPr>
            <w:rPr>
              <w:b/>
              <w:bCs/>
            </w:rPr>
          </w:pPr>
          <w:r>
            <w:rPr>
              <w:b/>
              <w:bCs/>
            </w:rPr>
            <w:fldChar w:fldCharType="end"/>
          </w:r>
        </w:p>
      </w:sdtContent>
    </w:sdt>
    <w:bookmarkStart w:id="0" w:name="_Toc499720602" w:displacedByCustomXml="prev"/>
    <w:p w:rsidR="00757F4A" w:rsidRDefault="00757F4A" w:rsidP="00757F4A"/>
    <w:p w:rsidR="00757F4A" w:rsidRDefault="00757F4A" w:rsidP="00757F4A"/>
    <w:p w:rsidR="00757F4A" w:rsidRDefault="00757F4A" w:rsidP="00757F4A"/>
    <w:p w:rsidR="00757F4A" w:rsidRDefault="00757F4A" w:rsidP="00757F4A"/>
    <w:p w:rsidR="00EB1521" w:rsidRDefault="00EB1521" w:rsidP="00757F4A">
      <w:bookmarkStart w:id="1" w:name="_GoBack"/>
      <w:bookmarkEnd w:id="1"/>
    </w:p>
    <w:p w:rsidR="005F1F52" w:rsidRDefault="005F1F52" w:rsidP="00757F4A">
      <w:pPr>
        <w:pStyle w:val="Naslov1"/>
      </w:pPr>
      <w:bookmarkStart w:id="2" w:name="_Toc20218876"/>
      <w:r>
        <w:lastRenderedPageBreak/>
        <w:t xml:space="preserve">1. OPĆI </w:t>
      </w:r>
      <w:r w:rsidRPr="005F1F52">
        <w:t>PODACI</w:t>
      </w:r>
      <w:bookmarkEnd w:id="0"/>
      <w:bookmarkEnd w:id="2"/>
    </w:p>
    <w:p w:rsidR="00757F4A" w:rsidRPr="00757F4A" w:rsidRDefault="00757F4A" w:rsidP="00757F4A"/>
    <w:p w:rsidR="004D392C" w:rsidRDefault="005F1F52" w:rsidP="004D392C">
      <w:pPr>
        <w:pStyle w:val="Naslov2"/>
        <w:spacing w:before="0" w:after="240"/>
      </w:pPr>
      <w:bookmarkStart w:id="3" w:name="_Toc499720603"/>
      <w:bookmarkStart w:id="4" w:name="_Toc20218877"/>
      <w:r>
        <w:t xml:space="preserve">1.1. Podaci o </w:t>
      </w:r>
      <w:r w:rsidRPr="005F1F52">
        <w:t>javnom</w:t>
      </w:r>
      <w:r>
        <w:t xml:space="preserve"> naručitelju</w:t>
      </w:r>
      <w:bookmarkEnd w:id="3"/>
      <w:bookmarkEnd w:id="4"/>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5" w:name="_Toc499720604"/>
      <w:bookmarkStart w:id="6" w:name="_Toc20218878"/>
      <w:r>
        <w:t>1.2. Ured za kontakt</w:t>
      </w:r>
      <w:bookmarkEnd w:id="5"/>
      <w:bookmarkEnd w:id="6"/>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7400E4">
        <w:rPr>
          <w:rFonts w:cs="Arial"/>
          <w:szCs w:val="24"/>
        </w:rPr>
        <w:t>e: Nikola Tkalec</w:t>
      </w:r>
      <w:r w:rsidR="00F05007">
        <w:rPr>
          <w:rFonts w:cs="Arial"/>
          <w:szCs w:val="24"/>
        </w:rPr>
        <w:t>, Nikolina Grdović</w:t>
      </w:r>
    </w:p>
    <w:p w:rsidR="007400E4" w:rsidRDefault="007400E4" w:rsidP="00DF21CB">
      <w:pPr>
        <w:spacing w:after="0"/>
        <w:rPr>
          <w:rFonts w:cs="Arial"/>
          <w:szCs w:val="24"/>
        </w:rPr>
      </w:pPr>
      <w:r>
        <w:rPr>
          <w:rFonts w:cs="Arial"/>
          <w:szCs w:val="24"/>
        </w:rPr>
        <w:t>Broj telefona: 01/5554 330</w:t>
      </w:r>
    </w:p>
    <w:p w:rsidR="007400E4" w:rsidRDefault="007400E4" w:rsidP="00DF21CB">
      <w:pPr>
        <w:spacing w:after="0"/>
        <w:rPr>
          <w:rFonts w:cs="Arial"/>
          <w:szCs w:val="24"/>
        </w:rPr>
      </w:pPr>
      <w:r>
        <w:rPr>
          <w:rFonts w:cs="Arial"/>
          <w:szCs w:val="24"/>
        </w:rPr>
        <w:t>Broj mobitela: 091/2838 562</w:t>
      </w:r>
    </w:p>
    <w:p w:rsidR="00DF21CB" w:rsidRDefault="007400E4" w:rsidP="00DF21CB">
      <w:pPr>
        <w:spacing w:after="0"/>
        <w:rPr>
          <w:rFonts w:cs="Arial"/>
          <w:szCs w:val="24"/>
        </w:rPr>
      </w:pPr>
      <w:r>
        <w:rPr>
          <w:rFonts w:cs="Arial"/>
          <w:szCs w:val="24"/>
        </w:rPr>
        <w:t>B</w:t>
      </w:r>
      <w:r w:rsidR="00DF21CB">
        <w:rPr>
          <w:rFonts w:cs="Arial"/>
          <w:szCs w:val="24"/>
        </w:rPr>
        <w:t>roj faksa: 01/5554 333</w:t>
      </w:r>
    </w:p>
    <w:p w:rsidR="00DF21CB" w:rsidRDefault="00DF21CB" w:rsidP="00DF21CB">
      <w:pPr>
        <w:spacing w:after="0"/>
        <w:rPr>
          <w:rStyle w:val="Hiperveza"/>
          <w:rFonts w:cs="Arial"/>
          <w:szCs w:val="24"/>
        </w:rPr>
      </w:pPr>
      <w:r>
        <w:rPr>
          <w:rFonts w:cs="Arial"/>
          <w:szCs w:val="24"/>
        </w:rPr>
        <w:t>E-mail adres</w:t>
      </w:r>
      <w:r w:rsidR="007400E4">
        <w:rPr>
          <w:rFonts w:cs="Arial"/>
          <w:szCs w:val="24"/>
        </w:rPr>
        <w:t>e</w:t>
      </w:r>
      <w:r>
        <w:rPr>
          <w:rFonts w:cs="Arial"/>
          <w:szCs w:val="24"/>
        </w:rPr>
        <w:t>:</w:t>
      </w:r>
      <w:r w:rsidR="007400E4">
        <w:rPr>
          <w:rFonts w:cs="Arial"/>
          <w:szCs w:val="24"/>
        </w:rPr>
        <w:t xml:space="preserve"> </w:t>
      </w:r>
      <w:hyperlink r:id="rId9" w:history="1">
        <w:r w:rsidR="007400E4" w:rsidRPr="005E0E08">
          <w:rPr>
            <w:rStyle w:val="Hiperveza"/>
            <w:rFonts w:cs="Arial"/>
            <w:szCs w:val="24"/>
          </w:rPr>
          <w:t>nikola-tkalec@komunalac-samobor.hr</w:t>
        </w:r>
      </w:hyperlink>
    </w:p>
    <w:p w:rsidR="00F05007" w:rsidRDefault="00F05007" w:rsidP="00DF21CB">
      <w:pPr>
        <w:spacing w:after="0"/>
        <w:rPr>
          <w:rFonts w:cs="Arial"/>
          <w:szCs w:val="24"/>
        </w:rPr>
      </w:pPr>
      <w:r w:rsidRPr="00F05007">
        <w:rPr>
          <w:rStyle w:val="Hiperveza"/>
          <w:rFonts w:cs="Arial"/>
          <w:szCs w:val="24"/>
          <w:u w:val="none"/>
        </w:rPr>
        <w:t xml:space="preserve">                        </w:t>
      </w:r>
      <w:r>
        <w:rPr>
          <w:rStyle w:val="Hiperveza"/>
          <w:rFonts w:cs="Arial"/>
          <w:szCs w:val="24"/>
        </w:rPr>
        <w:t>nikolina-grdovic@komunalac-samobor.hr</w:t>
      </w:r>
    </w:p>
    <w:p w:rsidR="00DF21CB" w:rsidRDefault="00DF21CB" w:rsidP="00DF21CB">
      <w:pPr>
        <w:spacing w:after="0"/>
        <w:rPr>
          <w:rFonts w:cs="Arial"/>
          <w:szCs w:val="24"/>
        </w:rPr>
      </w:pPr>
      <w:r>
        <w:rPr>
          <w:rFonts w:cs="Arial"/>
          <w:szCs w:val="24"/>
        </w:rPr>
        <w:t xml:space="preserve">Web adresa naručitelja: </w:t>
      </w:r>
      <w:hyperlink r:id="rId10" w:history="1">
        <w:r w:rsidRPr="00D64FAA">
          <w:rPr>
            <w:rStyle w:val="Hiperveza"/>
            <w:rFonts w:cs="Arial"/>
            <w:szCs w:val="24"/>
          </w:rPr>
          <w:t>www.komunalac-samobor.hr</w:t>
        </w:r>
      </w:hyperlink>
    </w:p>
    <w:p w:rsidR="00BB579D" w:rsidRDefault="00BB579D" w:rsidP="00DF21CB">
      <w:pPr>
        <w:spacing w:after="0"/>
        <w:rPr>
          <w:rFonts w:cs="Arial"/>
          <w:szCs w:val="24"/>
        </w:rPr>
      </w:pPr>
    </w:p>
    <w:p w:rsidR="00BB579D" w:rsidRDefault="00BB579D" w:rsidP="00BB579D">
      <w:pPr>
        <w:pStyle w:val="Naslov2"/>
        <w:spacing w:after="240"/>
      </w:pPr>
      <w:bookmarkStart w:id="7" w:name="_Toc499720605"/>
      <w:bookmarkStart w:id="8" w:name="_Toc20218879"/>
      <w:r>
        <w:t>1.3. Komunikacija s gospodarskim subjektima</w:t>
      </w:r>
      <w:bookmarkEnd w:id="7"/>
      <w:bookmarkEnd w:id="8"/>
    </w:p>
    <w:p w:rsidR="00BB579D" w:rsidRPr="00787677" w:rsidRDefault="00BB579D" w:rsidP="008E71F4">
      <w:pPr>
        <w:jc w:val="both"/>
        <w:rPr>
          <w:rFonts w:cs="Arial"/>
          <w:szCs w:val="24"/>
        </w:rPr>
      </w:pPr>
      <w:r w:rsidRPr="00787677">
        <w:rPr>
          <w:rFonts w:cs="Arial"/>
          <w:szCs w:val="24"/>
        </w:rPr>
        <w:t xml:space="preserve">Naručitelj i gospodarski subjekti komuniciraju i razmjenjuju podatke elektroničkim sredstvima </w:t>
      </w:r>
      <w:r w:rsidR="007444F5" w:rsidRPr="00787677">
        <w:rPr>
          <w:rFonts w:cs="Arial"/>
          <w:szCs w:val="24"/>
        </w:rPr>
        <w:t>komunikacije.</w:t>
      </w:r>
    </w:p>
    <w:p w:rsidR="007444F5" w:rsidRPr="00787677" w:rsidRDefault="00C71928" w:rsidP="008E71F4">
      <w:pPr>
        <w:jc w:val="both"/>
        <w:rPr>
          <w:rFonts w:cs="Arial"/>
          <w:szCs w:val="24"/>
        </w:rPr>
      </w:pPr>
      <w:r w:rsidRPr="00787677">
        <w:rPr>
          <w:rFonts w:cs="Arial"/>
          <w:szCs w:val="24"/>
        </w:rPr>
        <w:t>Sukladno članku 63. Zako</w:t>
      </w:r>
      <w:r w:rsidR="000B459B" w:rsidRPr="00787677">
        <w:rPr>
          <w:rFonts w:cs="Arial"/>
          <w:szCs w:val="24"/>
        </w:rPr>
        <w:t xml:space="preserve">na o javnoj nabavi (NN 120/16) - </w:t>
      </w:r>
      <w:r w:rsidRPr="00787677">
        <w:rPr>
          <w:rFonts w:cs="Arial"/>
          <w:szCs w:val="24"/>
        </w:rPr>
        <w:t xml:space="preserve">u daljnjem tekstu </w:t>
      </w:r>
      <w:r w:rsidR="00833A8E" w:rsidRPr="00787677">
        <w:rPr>
          <w:rFonts w:cs="Arial"/>
          <w:szCs w:val="24"/>
        </w:rPr>
        <w:t>ZJN 2016</w:t>
      </w:r>
      <w:r w:rsidRPr="00787677">
        <w:rPr>
          <w:rFonts w:cs="Arial"/>
          <w:szCs w:val="24"/>
        </w:rPr>
        <w:t>,</w:t>
      </w:r>
      <w:r w:rsidR="000B459B" w:rsidRPr="00787677">
        <w:rPr>
          <w:rFonts w:cs="Arial"/>
          <w:szCs w:val="24"/>
        </w:rPr>
        <w:t xml:space="preserve"> </w:t>
      </w:r>
      <w:r w:rsidRPr="00787677">
        <w:rPr>
          <w:rFonts w:cs="Arial"/>
          <w:szCs w:val="24"/>
        </w:rPr>
        <w:t>iznimno,</w:t>
      </w:r>
      <w:r w:rsidR="007444F5" w:rsidRPr="00787677">
        <w:rPr>
          <w:rFonts w:cs="Arial"/>
          <w:szCs w:val="24"/>
        </w:rPr>
        <w:t xml:space="preserve"> naručitelj i gospodarski subjekti mogu komunicirati usmenim putem ako se ta komunikacija ne odnosi na ključne elemente postupka javne nabave, pod uvjetom da je </w:t>
      </w:r>
      <w:r w:rsidRPr="00787677">
        <w:rPr>
          <w:rFonts w:cs="Arial"/>
          <w:szCs w:val="24"/>
        </w:rPr>
        <w:t>njezin sadržaj  u zadovoljavajućoj mjeri dokumentiran. Ključni elementi postupka javne nabave uključuju dokumentaciju o nabavi, zahtjeve za sudjelovanje, potvrde interesa i ponude.</w:t>
      </w:r>
    </w:p>
    <w:p w:rsidR="00C71928" w:rsidRPr="00787677" w:rsidRDefault="00C71928" w:rsidP="008E71F4">
      <w:pPr>
        <w:jc w:val="both"/>
        <w:rPr>
          <w:rFonts w:cs="Arial"/>
          <w:szCs w:val="24"/>
        </w:rPr>
      </w:pPr>
      <w:r w:rsidRPr="00787677">
        <w:rPr>
          <w:rFonts w:cs="Arial"/>
          <w:szCs w:val="24"/>
        </w:rPr>
        <w:t>Usmena komunikacija s ponuditeljima koja bi mogla znatno utjecati na sadržaj i ocjenu ponuda mora biti u zadovoljavajućoj mjeri i na prikladan način dokumentirana, primjerice sastavljanjem pisanih bilješki ili zapisnika, audiosnimki ili sažetaka glavnih elemenata komunikacije i slično.</w:t>
      </w:r>
    </w:p>
    <w:p w:rsidR="008E71F4" w:rsidRPr="00787677" w:rsidRDefault="008E71F4" w:rsidP="008E71F4">
      <w:pPr>
        <w:jc w:val="both"/>
        <w:rPr>
          <w:rFonts w:cs="Arial"/>
          <w:szCs w:val="24"/>
        </w:rPr>
      </w:pPr>
      <w:r w:rsidRPr="00787677">
        <w:rPr>
          <w:rFonts w:cs="Arial"/>
          <w:szCs w:val="24"/>
        </w:rPr>
        <w:t xml:space="preserve">Tijekom roka za dostavu ponuda, </w:t>
      </w:r>
      <w:r w:rsidR="000B459B" w:rsidRPr="00787677">
        <w:rPr>
          <w:rFonts w:cs="Arial"/>
          <w:szCs w:val="24"/>
        </w:rPr>
        <w:t>gospodarski subjekti mogu zahtijevati dodatne informacije, objašnjenja ili izmjene u vezi s dokumentacijom o nabavi.</w:t>
      </w:r>
    </w:p>
    <w:p w:rsidR="009E2EA3" w:rsidRPr="00787677" w:rsidRDefault="009E2EA3" w:rsidP="009E2EA3">
      <w:pPr>
        <w:pStyle w:val="Tijeloteksta"/>
        <w:spacing w:after="120"/>
        <w:ind w:firstLine="0"/>
        <w:rPr>
          <w:rFonts w:ascii="Arial" w:eastAsiaTheme="minorHAnsi" w:hAnsi="Arial" w:cstheme="minorBidi"/>
          <w:b/>
          <w:bCs/>
          <w:szCs w:val="22"/>
          <w:lang w:eastAsia="en-US"/>
        </w:rPr>
      </w:pPr>
      <w:r w:rsidRPr="00787677">
        <w:rPr>
          <w:rFonts w:ascii="Arial" w:eastAsiaTheme="minorHAnsi" w:hAnsi="Arial" w:cstheme="minorBidi"/>
          <w:b/>
          <w:bCs/>
          <w:szCs w:val="22"/>
          <w:lang w:eastAsia="en-US"/>
        </w:rPr>
        <w:t>Dodatne informacije, objašnjenja ili izmjene u vezi s dokumentacijom o nabavi</w:t>
      </w:r>
    </w:p>
    <w:p w:rsidR="009E2EA3" w:rsidRPr="00787677" w:rsidRDefault="000C21A4" w:rsidP="009E2EA3">
      <w:pPr>
        <w:pStyle w:val="Tijeloteksta"/>
        <w:spacing w:after="120"/>
        <w:ind w:firstLine="0"/>
        <w:rPr>
          <w:rFonts w:ascii="Arial" w:eastAsiaTheme="minorHAnsi" w:hAnsi="Arial" w:cstheme="minorBidi"/>
          <w:szCs w:val="22"/>
          <w:lang w:eastAsia="en-US"/>
        </w:rPr>
      </w:pPr>
      <w:r w:rsidRPr="00787677">
        <w:rPr>
          <w:rFonts w:ascii="Arial" w:eastAsiaTheme="minorHAnsi" w:hAnsi="Arial" w:cstheme="minorBidi"/>
          <w:szCs w:val="22"/>
          <w:lang w:eastAsia="en-US"/>
        </w:rPr>
        <w:t>Sukladno čl.</w:t>
      </w:r>
      <w:r w:rsidR="009E2EA3" w:rsidRPr="00787677">
        <w:rPr>
          <w:rFonts w:ascii="Arial" w:eastAsiaTheme="minorHAnsi" w:hAnsi="Arial" w:cstheme="minorBidi"/>
          <w:szCs w:val="22"/>
          <w:lang w:eastAsia="en-US"/>
        </w:rPr>
        <w:t xml:space="preserve"> 202. </w:t>
      </w:r>
      <w:r w:rsidR="00833A8E" w:rsidRPr="00787677">
        <w:rPr>
          <w:rFonts w:ascii="Arial" w:eastAsiaTheme="minorHAnsi" w:hAnsi="Arial" w:cstheme="minorBidi"/>
          <w:szCs w:val="22"/>
          <w:lang w:eastAsia="en-US"/>
        </w:rPr>
        <w:t>ZJN 2016</w:t>
      </w:r>
      <w:r w:rsidRPr="00787677">
        <w:rPr>
          <w:rFonts w:ascii="Arial" w:eastAsiaTheme="minorHAnsi" w:hAnsi="Arial" w:cstheme="minorBidi"/>
          <w:szCs w:val="22"/>
          <w:lang w:eastAsia="en-US"/>
        </w:rPr>
        <w:t>,</w:t>
      </w:r>
      <w:r w:rsidR="009E2EA3" w:rsidRPr="00787677">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9E2EA3" w:rsidRPr="00787677" w:rsidRDefault="009E2EA3" w:rsidP="009E2EA3">
      <w:pPr>
        <w:autoSpaceDE w:val="0"/>
        <w:autoSpaceDN w:val="0"/>
        <w:adjustRightInd w:val="0"/>
        <w:spacing w:after="120"/>
        <w:jc w:val="both"/>
      </w:pPr>
      <w:r w:rsidRPr="00787677">
        <w:t xml:space="preserve">Pod uvjetom da je zahtjev dostavljen pravodobno, naručitelj je obvezan odgovor, dodatne informacije i objašnjenja bez odgode, a najkasnije tijekom </w:t>
      </w:r>
      <w:r w:rsidR="007E5B4B" w:rsidRPr="007E5B4B">
        <w:rPr>
          <w:b/>
        </w:rPr>
        <w:t>šestog</w:t>
      </w:r>
      <w:r w:rsidRPr="00787677">
        <w:rPr>
          <w:b/>
          <w:bCs/>
        </w:rPr>
        <w:t xml:space="preserve"> dana prije roka određenog za dostavu ponuda</w:t>
      </w:r>
      <w:r w:rsidRPr="00787677">
        <w:t xml:space="preserve">, staviti na raspolaganje na isti način i na </w:t>
      </w:r>
      <w:r w:rsidRPr="00787677">
        <w:lastRenderedPageBreak/>
        <w:t>istim internetskim stranicama kao i osnovnu dokumentaciju, bez navođenja podataka o podnostitelju zahtjeva.</w:t>
      </w:r>
    </w:p>
    <w:p w:rsidR="009E2EA3" w:rsidRPr="00787677" w:rsidRDefault="009E2EA3" w:rsidP="000C21A4">
      <w:pPr>
        <w:autoSpaceDE w:val="0"/>
        <w:autoSpaceDN w:val="0"/>
        <w:adjustRightInd w:val="0"/>
        <w:spacing w:after="120"/>
        <w:jc w:val="both"/>
      </w:pPr>
      <w:r w:rsidRPr="00787677">
        <w:t xml:space="preserve">Zahtjev je pravodoban ako je dostavljen naručitelju najkasnije </w:t>
      </w:r>
      <w:r w:rsidRPr="00787677">
        <w:rPr>
          <w:b/>
        </w:rPr>
        <w:t>t</w:t>
      </w:r>
      <w:r w:rsidRPr="00787677">
        <w:rPr>
          <w:b/>
          <w:bCs/>
        </w:rPr>
        <w:t xml:space="preserve">ijekom </w:t>
      </w:r>
      <w:r w:rsidR="007E5B4B">
        <w:rPr>
          <w:b/>
          <w:bCs/>
        </w:rPr>
        <w:t>osmog</w:t>
      </w:r>
      <w:r w:rsidRPr="00787677">
        <w:rPr>
          <w:b/>
          <w:bCs/>
        </w:rPr>
        <w:t xml:space="preserve"> dana prije roka određenog za dostavu ponuda</w:t>
      </w:r>
      <w:r w:rsidRPr="00787677">
        <w:t xml:space="preserve">. </w:t>
      </w:r>
    </w:p>
    <w:p w:rsidR="00305356" w:rsidRDefault="00305356" w:rsidP="00FA6415">
      <w:pPr>
        <w:pStyle w:val="Naslov2"/>
        <w:spacing w:after="240"/>
      </w:pPr>
      <w:bookmarkStart w:id="9" w:name="_Toc499720606"/>
      <w:bookmarkStart w:id="10" w:name="_Toc20218880"/>
      <w:r>
        <w:t xml:space="preserve">1.4. </w:t>
      </w:r>
      <w:r w:rsidR="00FA6415">
        <w:t>Gospodarski subjekti s kojima je naručitelj u sukobu interesa</w:t>
      </w:r>
      <w:bookmarkEnd w:id="9"/>
      <w:bookmarkEnd w:id="10"/>
    </w:p>
    <w:p w:rsidR="00FA6415" w:rsidRDefault="00FA6415" w:rsidP="00FA6415">
      <w:pPr>
        <w:jc w:val="both"/>
        <w:rPr>
          <w:rFonts w:cs="Arial"/>
          <w:szCs w:val="24"/>
        </w:rPr>
      </w:pPr>
      <w:r>
        <w:rPr>
          <w:rFonts w:cs="Arial"/>
          <w:szCs w:val="24"/>
        </w:rPr>
        <w:t xml:space="preserve">U smislu odredbi čl. 76. </w:t>
      </w:r>
      <w:r w:rsidR="00833A8E">
        <w:rPr>
          <w:rFonts w:cs="Arial"/>
          <w:szCs w:val="24"/>
        </w:rPr>
        <w:t>ZJN 2016</w:t>
      </w:r>
      <w:r>
        <w:rPr>
          <w:rFonts w:cs="Arial"/>
          <w:szCs w:val="24"/>
        </w:rPr>
        <w:t>, ne postoje gospodarski subjekti s kojima je naručitelj u sukobu interesa.</w:t>
      </w:r>
    </w:p>
    <w:p w:rsidR="00FA6415" w:rsidRDefault="00FA6415" w:rsidP="00FA6415">
      <w:pPr>
        <w:pStyle w:val="Naslov2"/>
        <w:spacing w:after="240"/>
      </w:pPr>
      <w:bookmarkStart w:id="11" w:name="_Toc499720607"/>
      <w:bookmarkStart w:id="12" w:name="_Toc20218881"/>
      <w:r>
        <w:t>1.5. Opći podaci o postupku javne nabave</w:t>
      </w:r>
      <w:bookmarkEnd w:id="11"/>
      <w:bookmarkEnd w:id="12"/>
    </w:p>
    <w:p w:rsidR="00FA6415" w:rsidRPr="00B1342B" w:rsidRDefault="000B5CEE" w:rsidP="00133E98">
      <w:pPr>
        <w:rPr>
          <w:rFonts w:cs="Arial"/>
          <w:b/>
          <w:szCs w:val="24"/>
        </w:rPr>
      </w:pPr>
      <w:r w:rsidRPr="00B1342B">
        <w:rPr>
          <w:rFonts w:cs="Arial"/>
          <w:b/>
          <w:szCs w:val="24"/>
        </w:rPr>
        <w:t xml:space="preserve">Evidencijski broj nabave: </w:t>
      </w:r>
      <w:r w:rsidR="007E5B4B">
        <w:rPr>
          <w:rFonts w:cs="Arial"/>
          <w:szCs w:val="24"/>
        </w:rPr>
        <w:t>0</w:t>
      </w:r>
      <w:r w:rsidR="00F05007" w:rsidRPr="00F05007">
        <w:rPr>
          <w:rFonts w:cs="Arial"/>
          <w:szCs w:val="24"/>
        </w:rPr>
        <w:t>9</w:t>
      </w:r>
      <w:r w:rsidR="007921CA">
        <w:rPr>
          <w:rFonts w:cs="Arial"/>
          <w:szCs w:val="24"/>
        </w:rPr>
        <w:t>/2019</w:t>
      </w:r>
    </w:p>
    <w:p w:rsidR="007E04DD" w:rsidRDefault="00F14EFA" w:rsidP="00BB0E62">
      <w:pPr>
        <w:rPr>
          <w:rFonts w:cs="Arial"/>
          <w:szCs w:val="24"/>
        </w:rPr>
      </w:pPr>
      <w:r w:rsidRPr="00F14EFA">
        <w:rPr>
          <w:rFonts w:cs="Arial"/>
          <w:b/>
          <w:szCs w:val="24"/>
        </w:rPr>
        <w:t xml:space="preserve">Procijenjena vrijednost nabave: </w:t>
      </w:r>
      <w:r w:rsidR="007E5B4B" w:rsidRPr="007E5B4B">
        <w:rPr>
          <w:rFonts w:cs="Arial"/>
          <w:szCs w:val="24"/>
        </w:rPr>
        <w:t>5.0</w:t>
      </w:r>
      <w:r w:rsidR="00F05007" w:rsidRPr="007E5B4B">
        <w:rPr>
          <w:rFonts w:cs="Arial"/>
          <w:szCs w:val="24"/>
        </w:rPr>
        <w:t>00</w:t>
      </w:r>
      <w:r w:rsidR="00F05007" w:rsidRPr="00C24E7C">
        <w:rPr>
          <w:rFonts w:cs="Arial"/>
          <w:szCs w:val="24"/>
        </w:rPr>
        <w:t>.000</w:t>
      </w:r>
      <w:r w:rsidR="00833970" w:rsidRPr="0039568B">
        <w:rPr>
          <w:rFonts w:cs="Arial"/>
          <w:szCs w:val="24"/>
        </w:rPr>
        <w:t>,</w:t>
      </w:r>
      <w:r w:rsidRPr="0039568B">
        <w:rPr>
          <w:rFonts w:cs="Arial"/>
          <w:szCs w:val="24"/>
        </w:rPr>
        <w:t>00 kn bez PDV-a</w:t>
      </w:r>
      <w:r w:rsidR="00BB0E62">
        <w:rPr>
          <w:rFonts w:cs="Arial"/>
          <w:b/>
          <w:szCs w:val="24"/>
        </w:rPr>
        <w:t xml:space="preserve"> </w:t>
      </w:r>
      <w:r w:rsidR="00F05007">
        <w:rPr>
          <w:rFonts w:cs="Arial"/>
          <w:szCs w:val="24"/>
        </w:rPr>
        <w:t>za dvije godine</w:t>
      </w:r>
    </w:p>
    <w:p w:rsidR="00F05007" w:rsidRDefault="007E5B4B" w:rsidP="00F05007">
      <w:pPr>
        <w:pStyle w:val="Odlomakpopisa"/>
        <w:numPr>
          <w:ilvl w:val="0"/>
          <w:numId w:val="26"/>
        </w:numPr>
        <w:rPr>
          <w:rFonts w:cs="Arial"/>
          <w:szCs w:val="24"/>
        </w:rPr>
      </w:pPr>
      <w:r>
        <w:rPr>
          <w:rFonts w:cs="Arial"/>
          <w:szCs w:val="24"/>
        </w:rPr>
        <w:t>2.50</w:t>
      </w:r>
      <w:r w:rsidR="00F05007">
        <w:rPr>
          <w:rFonts w:cs="Arial"/>
          <w:szCs w:val="24"/>
        </w:rPr>
        <w:t>0.000,00 kn bez PDV-a za 1. godinu</w:t>
      </w:r>
    </w:p>
    <w:p w:rsidR="00F05007" w:rsidRPr="00F05007" w:rsidRDefault="007E5B4B" w:rsidP="00F05007">
      <w:pPr>
        <w:pStyle w:val="Odlomakpopisa"/>
        <w:numPr>
          <w:ilvl w:val="0"/>
          <w:numId w:val="26"/>
        </w:numPr>
        <w:rPr>
          <w:rFonts w:cs="Arial"/>
          <w:szCs w:val="24"/>
        </w:rPr>
      </w:pPr>
      <w:r>
        <w:rPr>
          <w:rFonts w:cs="Arial"/>
          <w:szCs w:val="24"/>
        </w:rPr>
        <w:t>2.50</w:t>
      </w:r>
      <w:r w:rsidR="00F05007">
        <w:rPr>
          <w:rFonts w:cs="Arial"/>
          <w:szCs w:val="24"/>
        </w:rPr>
        <w:t>0.000,00</w:t>
      </w:r>
      <w:r w:rsidR="00F05007" w:rsidRPr="00F05007">
        <w:rPr>
          <w:rFonts w:cs="Arial"/>
          <w:szCs w:val="24"/>
        </w:rPr>
        <w:t xml:space="preserve"> </w:t>
      </w:r>
      <w:r w:rsidR="00F05007">
        <w:rPr>
          <w:rFonts w:cs="Arial"/>
          <w:szCs w:val="24"/>
        </w:rPr>
        <w:t>kn bez PDV-a za 2. godinu</w:t>
      </w:r>
    </w:p>
    <w:p w:rsidR="00F05007" w:rsidRDefault="000B5CEE" w:rsidP="00F05007">
      <w:pPr>
        <w:jc w:val="both"/>
        <w:rPr>
          <w:rFonts w:cs="Arial"/>
          <w:szCs w:val="24"/>
          <w:u w:val="single"/>
        </w:rPr>
      </w:pPr>
      <w:r w:rsidRPr="00CA146A">
        <w:rPr>
          <w:rFonts w:cs="Arial"/>
          <w:b/>
          <w:szCs w:val="24"/>
        </w:rPr>
        <w:t>Vrsta postupka javne nabave</w:t>
      </w:r>
      <w:r>
        <w:rPr>
          <w:rFonts w:cs="Arial"/>
          <w:szCs w:val="24"/>
        </w:rPr>
        <w:t xml:space="preserve">: </w:t>
      </w:r>
      <w:r w:rsidR="005264B0" w:rsidRPr="0039568B">
        <w:rPr>
          <w:rFonts w:cs="Arial"/>
          <w:szCs w:val="24"/>
        </w:rPr>
        <w:t xml:space="preserve">Otvoreni postupak javne nabave </w:t>
      </w:r>
      <w:r w:rsidR="007E5B4B">
        <w:rPr>
          <w:rFonts w:cs="Arial"/>
          <w:szCs w:val="24"/>
        </w:rPr>
        <w:t>velike</w:t>
      </w:r>
      <w:r w:rsidR="00BB0E62" w:rsidRPr="0039568B">
        <w:rPr>
          <w:rFonts w:cs="Arial"/>
          <w:szCs w:val="24"/>
        </w:rPr>
        <w:t xml:space="preserve"> vrije</w:t>
      </w:r>
      <w:r w:rsidR="00F05007">
        <w:rPr>
          <w:rFonts w:cs="Arial"/>
          <w:szCs w:val="24"/>
        </w:rPr>
        <w:t xml:space="preserve">dnosti s ciljem sklapanja </w:t>
      </w:r>
      <w:r w:rsidR="00F05007" w:rsidRPr="00CA146A">
        <w:rPr>
          <w:rFonts w:cs="Arial"/>
          <w:szCs w:val="24"/>
          <w:u w:val="single"/>
        </w:rPr>
        <w:t>okvirnog sporazuma s jednim gospodarskim subjektom na razdoblje od dvije godine.</w:t>
      </w:r>
    </w:p>
    <w:p w:rsidR="00F05007" w:rsidRPr="00CA146A" w:rsidRDefault="00F05007" w:rsidP="00F05007">
      <w:pPr>
        <w:jc w:val="both"/>
        <w:rPr>
          <w:rFonts w:cs="Arial"/>
          <w:szCs w:val="24"/>
        </w:rPr>
      </w:pPr>
      <w:r w:rsidRPr="00CA146A">
        <w:rPr>
          <w:rFonts w:cs="Arial"/>
          <w:szCs w:val="24"/>
        </w:rPr>
        <w:t>Okvirni sporazum s jednim gospodarskim subjektom obvezuje stranke</w:t>
      </w:r>
      <w:r>
        <w:rPr>
          <w:rFonts w:cs="Arial"/>
          <w:szCs w:val="24"/>
        </w:rPr>
        <w:t xml:space="preserve"> (naručitelja i odabranog gospodarskog subjekta)</w:t>
      </w:r>
      <w:r w:rsidRPr="00CA146A">
        <w:rPr>
          <w:rFonts w:cs="Arial"/>
          <w:szCs w:val="24"/>
        </w:rPr>
        <w:t xml:space="preserve"> na izvršenje okvirnog sporazuma te na postupak sklapanja ugovora na temelju okvirnog sporazuma.</w:t>
      </w:r>
    </w:p>
    <w:p w:rsidR="00F05007" w:rsidRDefault="00F05007" w:rsidP="00F05007">
      <w:pPr>
        <w:rPr>
          <w:rFonts w:cs="Arial"/>
          <w:szCs w:val="24"/>
        </w:rPr>
      </w:pPr>
      <w:r>
        <w:rPr>
          <w:rFonts w:cs="Arial"/>
          <w:szCs w:val="24"/>
        </w:rPr>
        <w:t>Vrsta ugovora o javnoj nabavi: Ugovor o javnoj nabavi robe.</w:t>
      </w:r>
    </w:p>
    <w:p w:rsidR="000B5CEE" w:rsidRPr="00F05007" w:rsidRDefault="00F05007" w:rsidP="00F05007">
      <w:pPr>
        <w:rPr>
          <w:rFonts w:cs="Arial"/>
          <w:szCs w:val="24"/>
        </w:rPr>
      </w:pPr>
      <w:r>
        <w:rPr>
          <w:rFonts w:cs="Arial"/>
          <w:szCs w:val="24"/>
        </w:rPr>
        <w:t>Sklapanju ugovora o javnoj nabavi robe neće prethoditi elektronička dražba.</w:t>
      </w:r>
    </w:p>
    <w:p w:rsidR="00071B9F" w:rsidRPr="00FA6415" w:rsidRDefault="00071B9F" w:rsidP="00133E98">
      <w:pPr>
        <w:rPr>
          <w:rFonts w:cs="Arial"/>
          <w:szCs w:val="24"/>
        </w:rPr>
      </w:pPr>
      <w:r>
        <w:rPr>
          <w:rFonts w:cs="Arial"/>
          <w:szCs w:val="24"/>
        </w:rPr>
        <w:t>Ne uspostavlja se dinamički sustav nabave.</w:t>
      </w:r>
    </w:p>
    <w:p w:rsidR="00FA6415" w:rsidRDefault="009C2F26" w:rsidP="00B1342B">
      <w:pPr>
        <w:pStyle w:val="Naslov1"/>
        <w:spacing w:after="240"/>
      </w:pPr>
      <w:bookmarkStart w:id="13" w:name="_Toc499720608"/>
      <w:bookmarkStart w:id="14" w:name="_Toc20218882"/>
      <w:r>
        <w:t>2. PODACI O PREDMETU NABAVE</w:t>
      </w:r>
      <w:bookmarkEnd w:id="13"/>
      <w:bookmarkEnd w:id="14"/>
    </w:p>
    <w:p w:rsidR="00B1342B" w:rsidRDefault="00B1342B" w:rsidP="00A52652">
      <w:pPr>
        <w:pStyle w:val="Naslov2"/>
        <w:spacing w:after="240"/>
        <w:jc w:val="both"/>
      </w:pPr>
      <w:bookmarkStart w:id="15" w:name="_Toc499720609"/>
      <w:bookmarkStart w:id="16" w:name="_Toc20218883"/>
      <w:r>
        <w:t>2.1. Opis predmeta nabave, oznaka i naziv iz Jedinstvenog rječnika javne nabave, opis i oznaka grupa predmeta nabave</w:t>
      </w:r>
      <w:bookmarkEnd w:id="15"/>
      <w:bookmarkEnd w:id="16"/>
    </w:p>
    <w:p w:rsidR="00617FD4" w:rsidRDefault="00617FD4" w:rsidP="00617FD4">
      <w:pPr>
        <w:jc w:val="both"/>
        <w:rPr>
          <w:rFonts w:cs="Arial"/>
          <w:szCs w:val="24"/>
        </w:rPr>
      </w:pPr>
      <w:r w:rsidRPr="002C2E5D">
        <w:rPr>
          <w:rFonts w:cs="Arial"/>
          <w:b/>
          <w:szCs w:val="24"/>
        </w:rPr>
        <w:t>Opis predmeta nabave:</w:t>
      </w:r>
      <w:r>
        <w:rPr>
          <w:rFonts w:cs="Arial"/>
          <w:szCs w:val="24"/>
        </w:rPr>
        <w:t xml:space="preserve"> Predmet nabave je gorivo za vozila, sukladno troškovniku i ostalim uvjetima iz ove dokumentacije o nabavi.</w:t>
      </w:r>
    </w:p>
    <w:p w:rsidR="00617FD4" w:rsidRPr="00CF0BC1" w:rsidRDefault="00617FD4" w:rsidP="00617FD4">
      <w:pPr>
        <w:rPr>
          <w:rFonts w:cs="Arial"/>
          <w:szCs w:val="24"/>
        </w:rPr>
      </w:pPr>
      <w:r w:rsidRPr="00574579">
        <w:rPr>
          <w:rFonts w:cs="Arial"/>
          <w:b/>
          <w:szCs w:val="24"/>
        </w:rPr>
        <w:t>CPV oznaka i naziv:</w:t>
      </w:r>
      <w:r>
        <w:rPr>
          <w:rFonts w:cs="Arial"/>
          <w:szCs w:val="24"/>
        </w:rPr>
        <w:t xml:space="preserve"> </w:t>
      </w:r>
      <w:bookmarkStart w:id="17" w:name="_Toc472578336"/>
      <w:r>
        <w:rPr>
          <w:rFonts w:cs="Arial"/>
          <w:szCs w:val="24"/>
        </w:rPr>
        <w:t>09000000-3; Naftni proizvodi, gorivo, električna energija i ostali izvori energije.</w:t>
      </w:r>
    </w:p>
    <w:p w:rsidR="00617FD4" w:rsidRPr="00501837" w:rsidRDefault="00617FD4" w:rsidP="00617FD4">
      <w:pPr>
        <w:pStyle w:val="Naslov2"/>
        <w:spacing w:after="240"/>
        <w:rPr>
          <w:b w:val="0"/>
          <w:color w:val="auto"/>
        </w:rPr>
      </w:pPr>
      <w:bookmarkStart w:id="18" w:name="_Toc475447389"/>
      <w:bookmarkStart w:id="19" w:name="_Toc475449819"/>
      <w:bookmarkStart w:id="20" w:name="_Toc484003715"/>
      <w:bookmarkStart w:id="21" w:name="_Toc20218884"/>
      <w:r w:rsidRPr="00CF0BC1">
        <w:rPr>
          <w:color w:val="auto"/>
        </w:rPr>
        <w:t>Nuđenje po grupama ili dijelovima predmeta nabave</w:t>
      </w:r>
      <w:bookmarkEnd w:id="17"/>
      <w:r>
        <w:rPr>
          <w:color w:val="auto"/>
        </w:rPr>
        <w:t xml:space="preserve">: </w:t>
      </w:r>
      <w:r w:rsidRPr="00501837">
        <w:rPr>
          <w:b w:val="0"/>
          <w:color w:val="auto"/>
        </w:rPr>
        <w:t>Nije dozvoljeno nuđenje po grupama.</w:t>
      </w:r>
      <w:bookmarkEnd w:id="18"/>
      <w:bookmarkEnd w:id="19"/>
      <w:bookmarkEnd w:id="20"/>
      <w:bookmarkEnd w:id="21"/>
    </w:p>
    <w:p w:rsidR="00617FD4" w:rsidRPr="00CF0BC1" w:rsidRDefault="00617FD4" w:rsidP="00617FD4">
      <w:pPr>
        <w:jc w:val="both"/>
      </w:pPr>
      <w:r w:rsidRPr="00CF0BC1">
        <w:t xml:space="preserve">S obzirom da se ovaj otvoreni postupak javne nabave provodi radi nabave predmeta javne nabave velike vrijednosti, a naručitelj isti nije podijelio na grupe predmeta nabave, sukladno čl. 204. st. 2. </w:t>
      </w:r>
      <w:r>
        <w:t>ZJN 2016, u ovoj točki D</w:t>
      </w:r>
      <w:r w:rsidRPr="00CF0BC1">
        <w:t xml:space="preserve">okumentacije </w:t>
      </w:r>
      <w:r w:rsidRPr="00CF0BC1">
        <w:rPr>
          <w:rFonts w:cs="Arial"/>
        </w:rPr>
        <w:t>o nabavi, naručitelj</w:t>
      </w:r>
      <w:r w:rsidRPr="00CF0BC1">
        <w:t xml:space="preserve"> naznačuje glavne razloge za takvu odluku:</w:t>
      </w:r>
    </w:p>
    <w:p w:rsidR="00617FD4" w:rsidRDefault="00617FD4" w:rsidP="00617FD4">
      <w:pPr>
        <w:numPr>
          <w:ilvl w:val="0"/>
          <w:numId w:val="28"/>
        </w:numPr>
        <w:ind w:left="0"/>
        <w:jc w:val="both"/>
      </w:pPr>
      <w:r w:rsidRPr="00CF0BC1">
        <w:lastRenderedPageBreak/>
        <w:t xml:space="preserve">Predmet nabave </w:t>
      </w:r>
      <w:r>
        <w:t>su različite vrste goriva za vozila, no one za naručitelja predstavljaju jednu cjelinu te je ujedno i jedino rješenje da se sklopi ugovor za cjelokupni predmet nabave. Sklapanje ugovora za više grupa za naručitelja bi bilo previše komplicirano te teško provedivo, odnosno kod naručitelja bi došlo do usporavanja poslovanja te dodatnih troškova u slučaju da jednu vrstu goriva mora točiti na jednoj benzinskoj postaju, a drugu vrstu goriva na drugoj benzinskoj postaji (npr. kašnjenje strojeva na gradilište zbog potrebe da se posjeti više benzinskih postaja).</w:t>
      </w:r>
    </w:p>
    <w:p w:rsidR="00617FD4" w:rsidRPr="00617FD4" w:rsidRDefault="00617FD4" w:rsidP="00617FD4">
      <w:r>
        <w:t>S</w:t>
      </w:r>
      <w:r w:rsidRPr="00CF0BC1">
        <w:t xml:space="preserve">ve </w:t>
      </w:r>
      <w:r>
        <w:t>vrste goriva koje su predmet ove nabave mogu</w:t>
      </w:r>
      <w:r w:rsidRPr="00CF0BC1">
        <w:t xml:space="preserve"> nudi</w:t>
      </w:r>
      <w:r>
        <w:t>ti svi potencijalni ponuditelji, odnosno na svim benzinskim postajama se prodaju sve vrste goriva koje su predmet nabave</w:t>
      </w:r>
      <w:r w:rsidRPr="00CF0BC1">
        <w:t xml:space="preserve">, tako da i mali i srednji gospodarski subjekti koji nude </w:t>
      </w:r>
      <w:r>
        <w:t>gorivo</w:t>
      </w:r>
      <w:r w:rsidRPr="00CF0BC1">
        <w:t xml:space="preserve"> mogu pristupiti nadmetanju za cjeloviti predmet nabave.</w:t>
      </w:r>
    </w:p>
    <w:p w:rsidR="00A55DC0" w:rsidRDefault="00A55DC0" w:rsidP="000A0A5A">
      <w:pPr>
        <w:pStyle w:val="Naslov2"/>
        <w:spacing w:after="240"/>
      </w:pPr>
      <w:bookmarkStart w:id="22" w:name="_Toc499720610"/>
      <w:bookmarkStart w:id="23" w:name="_Toc20218885"/>
      <w:r>
        <w:t>2.2. Količina predmeta nabave</w:t>
      </w:r>
      <w:bookmarkEnd w:id="22"/>
      <w:bookmarkEnd w:id="23"/>
    </w:p>
    <w:p w:rsidR="000A0A5A" w:rsidRPr="00554114" w:rsidRDefault="000A0A5A" w:rsidP="000A0A5A">
      <w:pPr>
        <w:jc w:val="both"/>
        <w:rPr>
          <w:rFonts w:cs="Arial"/>
          <w:szCs w:val="24"/>
        </w:rPr>
      </w:pPr>
      <w:r w:rsidRPr="00554114">
        <w:rPr>
          <w:rFonts w:cs="Arial"/>
          <w:szCs w:val="24"/>
        </w:rPr>
        <w:t>Količine predmeta nabave iskazane su</w:t>
      </w:r>
      <w:r w:rsidR="008A528C" w:rsidRPr="00554114">
        <w:rPr>
          <w:rFonts w:cs="Arial"/>
          <w:szCs w:val="24"/>
        </w:rPr>
        <w:t xml:space="preserve"> u </w:t>
      </w:r>
      <w:r w:rsidR="00E74CC8" w:rsidRPr="00554114">
        <w:rPr>
          <w:rFonts w:cs="Arial"/>
          <w:szCs w:val="24"/>
        </w:rPr>
        <w:t>T</w:t>
      </w:r>
      <w:r w:rsidRPr="00554114">
        <w:rPr>
          <w:rFonts w:cs="Arial"/>
          <w:szCs w:val="24"/>
        </w:rPr>
        <w:t xml:space="preserve">roškovniku koji je sastavni dio ove </w:t>
      </w:r>
      <w:r w:rsidR="00E74CC8" w:rsidRPr="00554114">
        <w:rPr>
          <w:rFonts w:cs="Arial"/>
          <w:szCs w:val="24"/>
        </w:rPr>
        <w:t>D</w:t>
      </w:r>
      <w:r w:rsidRPr="00554114">
        <w:rPr>
          <w:rFonts w:cs="Arial"/>
          <w:szCs w:val="24"/>
        </w:rPr>
        <w:t>okumentacije o nabavi.</w:t>
      </w:r>
    </w:p>
    <w:p w:rsidR="0057259B" w:rsidRPr="00554114" w:rsidRDefault="0057259B" w:rsidP="0057259B">
      <w:pPr>
        <w:jc w:val="both"/>
        <w:rPr>
          <w:rFonts w:cs="Arial"/>
          <w:szCs w:val="24"/>
        </w:rPr>
      </w:pPr>
      <w:r w:rsidRPr="00554114">
        <w:rPr>
          <w:rFonts w:cs="Arial"/>
          <w:szCs w:val="24"/>
        </w:rPr>
        <w:t xml:space="preserve">Naručitelj je u skladu s čl. </w:t>
      </w:r>
      <w:r w:rsidR="00554114" w:rsidRPr="00554114">
        <w:rPr>
          <w:rFonts w:cs="Arial"/>
          <w:szCs w:val="24"/>
        </w:rPr>
        <w:t>4</w:t>
      </w:r>
      <w:r w:rsidRPr="00554114">
        <w:rPr>
          <w:rFonts w:cs="Arial"/>
          <w:szCs w:val="24"/>
        </w:rPr>
        <w:t xml:space="preserve">., st. 1., t. </w:t>
      </w:r>
      <w:r w:rsidR="00554114" w:rsidRPr="00554114">
        <w:rPr>
          <w:rFonts w:cs="Arial"/>
          <w:szCs w:val="24"/>
        </w:rPr>
        <w:t>2.</w:t>
      </w:r>
      <w:r w:rsidRPr="00554114">
        <w:rPr>
          <w:rFonts w:cs="Arial"/>
          <w:szCs w:val="24"/>
        </w:rPr>
        <w:t xml:space="preserve">, a u vezi st. </w:t>
      </w:r>
      <w:r w:rsidR="00554114" w:rsidRPr="00554114">
        <w:rPr>
          <w:rFonts w:cs="Arial"/>
          <w:szCs w:val="24"/>
        </w:rPr>
        <w:t>2</w:t>
      </w:r>
      <w:r w:rsidRPr="00554114">
        <w:rPr>
          <w:rFonts w:cs="Arial"/>
          <w:szCs w:val="24"/>
        </w:rPr>
        <w:t xml:space="preserve">. istog čl., </w:t>
      </w:r>
      <w:r w:rsidR="00554114" w:rsidRPr="00554114">
        <w:rPr>
          <w:rFonts w:cs="Arial"/>
          <w:szCs w:val="24"/>
        </w:rPr>
        <w:t>Pravilnika o dokumentaciji o nabavi te ponudi u postupcima javne nabave,  u T</w:t>
      </w:r>
      <w:r w:rsidRPr="00554114">
        <w:rPr>
          <w:rFonts w:cs="Arial"/>
          <w:szCs w:val="24"/>
        </w:rPr>
        <w:t xml:space="preserve">roškovniku iskazao </w:t>
      </w:r>
      <w:r w:rsidR="00554114" w:rsidRPr="00554114">
        <w:rPr>
          <w:rFonts w:cs="Arial"/>
          <w:szCs w:val="24"/>
        </w:rPr>
        <w:t>predviđene (</w:t>
      </w:r>
      <w:r w:rsidRPr="00554114">
        <w:rPr>
          <w:rFonts w:cs="Arial"/>
          <w:szCs w:val="24"/>
        </w:rPr>
        <w:t>okvirne</w:t>
      </w:r>
      <w:r w:rsidR="00554114" w:rsidRPr="00554114">
        <w:rPr>
          <w:rFonts w:cs="Arial"/>
          <w:szCs w:val="24"/>
        </w:rPr>
        <w:t>)</w:t>
      </w:r>
      <w:r w:rsidRPr="00554114">
        <w:rPr>
          <w:rFonts w:cs="Arial"/>
          <w:szCs w:val="24"/>
        </w:rPr>
        <w:t xml:space="preserve"> količine predmeta nabave budući da se radi o </w:t>
      </w:r>
      <w:r w:rsidR="006B662C" w:rsidRPr="00554114">
        <w:rPr>
          <w:rFonts w:cs="Arial"/>
          <w:szCs w:val="24"/>
        </w:rPr>
        <w:t>robi</w:t>
      </w:r>
      <w:r w:rsidRPr="00554114">
        <w:rPr>
          <w:rFonts w:cs="Arial"/>
          <w:szCs w:val="24"/>
        </w:rPr>
        <w:t xml:space="preserve"> za koju naručitelj zbog njene prirode ne može odrediti točnu količinu predmeta nabave. Stvarna nabavljena količina može biti veća ili manja od </w:t>
      </w:r>
      <w:r w:rsidR="00554114" w:rsidRPr="00554114">
        <w:rPr>
          <w:rFonts w:cs="Arial"/>
          <w:szCs w:val="24"/>
        </w:rPr>
        <w:t>predviđene</w:t>
      </w:r>
      <w:r w:rsidRPr="00554114">
        <w:rPr>
          <w:rFonts w:cs="Arial"/>
          <w:szCs w:val="24"/>
        </w:rPr>
        <w:t xml:space="preserve"> količine. </w:t>
      </w:r>
    </w:p>
    <w:p w:rsidR="000A0A5A" w:rsidRDefault="000A0A5A" w:rsidP="000A0A5A">
      <w:pPr>
        <w:pStyle w:val="Naslov2"/>
        <w:spacing w:after="240"/>
      </w:pPr>
      <w:bookmarkStart w:id="24" w:name="_Toc499720611"/>
      <w:bookmarkStart w:id="25" w:name="_Toc20218886"/>
      <w:r>
        <w:t>2.3. Tehničke specifikacije</w:t>
      </w:r>
      <w:bookmarkEnd w:id="24"/>
      <w:bookmarkEnd w:id="25"/>
    </w:p>
    <w:p w:rsidR="00617FD4" w:rsidRDefault="00617FD4" w:rsidP="00617FD4">
      <w:pPr>
        <w:jc w:val="both"/>
        <w:rPr>
          <w:rFonts w:cs="Arial"/>
          <w:szCs w:val="24"/>
        </w:rPr>
      </w:pPr>
      <w:bookmarkStart w:id="26" w:name="_Toc499720612"/>
      <w:r w:rsidRPr="00F4478A">
        <w:rPr>
          <w:rFonts w:cs="Arial"/>
          <w:szCs w:val="24"/>
        </w:rPr>
        <w:t>Tehničke specifikacije</w:t>
      </w:r>
      <w:r>
        <w:rPr>
          <w:rFonts w:cs="Arial"/>
          <w:szCs w:val="24"/>
        </w:rPr>
        <w:t xml:space="preserve"> predmeta nabave određene su u troškovniku koji je sastavni dio Dokumentacije o nabavi. </w:t>
      </w:r>
    </w:p>
    <w:p w:rsidR="00CB34CB" w:rsidRDefault="00CB34CB" w:rsidP="00795BFF">
      <w:pPr>
        <w:pStyle w:val="Naslov2"/>
        <w:spacing w:after="240"/>
      </w:pPr>
      <w:bookmarkStart w:id="27" w:name="_Toc20218887"/>
      <w:r>
        <w:t>2.</w:t>
      </w:r>
      <w:r w:rsidR="00795BFF">
        <w:t>4.</w:t>
      </w:r>
      <w:r>
        <w:t xml:space="preserve"> Troškovnik</w:t>
      </w:r>
      <w:bookmarkEnd w:id="26"/>
      <w:bookmarkEnd w:id="27"/>
    </w:p>
    <w:p w:rsidR="007A0EBC" w:rsidRDefault="007436DF" w:rsidP="00600557">
      <w:pPr>
        <w:jc w:val="both"/>
      </w:pPr>
      <w:r>
        <w:t xml:space="preserve">Troškovnik s </w:t>
      </w:r>
      <w:r w:rsidR="00617FD4">
        <w:t>vrstama goriva koje se nabavljaju</w:t>
      </w:r>
      <w:r w:rsidR="00CB34CB">
        <w:t xml:space="preserve"> nalazi</w:t>
      </w:r>
      <w:r w:rsidR="00795BFF">
        <w:t xml:space="preserve"> se</w:t>
      </w:r>
      <w:r w:rsidR="00CB34CB">
        <w:t xml:space="preserve"> u prilogu obavijesti o nadmetanju i čini sastavni dio ove </w:t>
      </w:r>
      <w:r w:rsidR="00617FD4">
        <w:t>D</w:t>
      </w:r>
      <w:r w:rsidR="00CB34CB">
        <w:t>okumentacije o nabavi. Gospodarski subjekt</w:t>
      </w:r>
      <w:r w:rsidR="004351B4">
        <w:t>i ne smiju mijenjati izvorni oblik i sadržaj troškovnika. Troškovnik je potrebno popuniti u svim stavkama.</w:t>
      </w:r>
      <w:r w:rsidR="00CB34CB">
        <w:t xml:space="preserve"> </w:t>
      </w:r>
    </w:p>
    <w:p w:rsidR="00617FD4" w:rsidRPr="00617FD4" w:rsidRDefault="00617FD4" w:rsidP="00617FD4">
      <w:pPr>
        <w:pStyle w:val="Tijeloteksta"/>
        <w:spacing w:after="120"/>
        <w:ind w:firstLine="0"/>
        <w:rPr>
          <w:rFonts w:ascii="Arial" w:eastAsiaTheme="minorHAnsi" w:hAnsi="Arial" w:cs="Arial"/>
          <w:szCs w:val="24"/>
          <w:lang w:eastAsia="en-US"/>
        </w:rPr>
      </w:pPr>
      <w:r w:rsidRPr="0054032E">
        <w:rPr>
          <w:rFonts w:ascii="Arial" w:eastAsiaTheme="minorHAnsi" w:hAnsi="Arial" w:cs="Arial"/>
          <w:szCs w:val="24"/>
          <w:lang w:eastAsia="en-US"/>
        </w:rPr>
        <w:t xml:space="preserve">Prilikom </w:t>
      </w:r>
      <w:r>
        <w:rPr>
          <w:rFonts w:ascii="Arial" w:eastAsiaTheme="minorHAnsi" w:hAnsi="Arial" w:cs="Arial"/>
          <w:szCs w:val="24"/>
          <w:lang w:eastAsia="en-US"/>
        </w:rPr>
        <w:t>ispunjavanja troškovnika gospodarski subjekt</w:t>
      </w:r>
      <w:r w:rsidRPr="0054032E">
        <w:rPr>
          <w:rFonts w:ascii="Arial" w:eastAsiaTheme="minorHAnsi" w:hAnsi="Arial" w:cs="Arial"/>
          <w:szCs w:val="24"/>
          <w:lang w:eastAsia="en-US"/>
        </w:rPr>
        <w:t xml:space="preserve"> ukupnu cijenu stavke izračunava kao umnožak količine stavke i cijene stavke, zaok</w:t>
      </w:r>
      <w:r w:rsidR="007C7961">
        <w:rPr>
          <w:rFonts w:ascii="Arial" w:eastAsiaTheme="minorHAnsi" w:hAnsi="Arial" w:cs="Arial"/>
          <w:szCs w:val="24"/>
          <w:lang w:eastAsia="en-US"/>
        </w:rPr>
        <w:t>ruženu na tri</w:t>
      </w:r>
      <w:r w:rsidRPr="0054032E">
        <w:rPr>
          <w:rFonts w:ascii="Arial" w:eastAsiaTheme="minorHAnsi" w:hAnsi="Arial" w:cs="Arial"/>
          <w:szCs w:val="24"/>
          <w:lang w:eastAsia="en-US"/>
        </w:rPr>
        <w:t xml:space="preserve"> decimale.</w:t>
      </w:r>
    </w:p>
    <w:p w:rsidR="00A323C2" w:rsidRDefault="000E6427" w:rsidP="006B662C">
      <w:pPr>
        <w:pStyle w:val="Naslov2"/>
        <w:spacing w:after="240"/>
      </w:pPr>
      <w:bookmarkStart w:id="28" w:name="_Toc499720613"/>
      <w:bookmarkStart w:id="29" w:name="_Toc20218888"/>
      <w:r>
        <w:t>2.</w:t>
      </w:r>
      <w:r w:rsidR="00CD06AF">
        <w:t>5</w:t>
      </w:r>
      <w:r>
        <w:t>. Mjesto</w:t>
      </w:r>
      <w:r w:rsidR="00CD06AF">
        <w:t xml:space="preserve"> izvršenja ugovora/mjesto</w:t>
      </w:r>
      <w:r>
        <w:t xml:space="preserve"> isporuke robe</w:t>
      </w:r>
      <w:bookmarkEnd w:id="28"/>
      <w:bookmarkEnd w:id="29"/>
    </w:p>
    <w:p w:rsidR="00617FD4" w:rsidRDefault="00617FD4" w:rsidP="00617FD4">
      <w:pPr>
        <w:spacing w:after="0" w:line="240" w:lineRule="auto"/>
        <w:rPr>
          <w:rFonts w:cs="Arial"/>
          <w:szCs w:val="24"/>
        </w:rPr>
      </w:pPr>
      <w:bookmarkStart w:id="30" w:name="_Toc499720614"/>
      <w:r>
        <w:rPr>
          <w:rFonts w:cs="Arial"/>
          <w:szCs w:val="24"/>
        </w:rPr>
        <w:t>Benzinska postaja ponuditelja.</w:t>
      </w:r>
    </w:p>
    <w:p w:rsidR="00617FD4" w:rsidRDefault="00617FD4" w:rsidP="00617FD4">
      <w:pPr>
        <w:spacing w:after="0" w:line="240" w:lineRule="auto"/>
        <w:rPr>
          <w:rFonts w:cs="Arial"/>
          <w:szCs w:val="24"/>
        </w:rPr>
      </w:pPr>
    </w:p>
    <w:p w:rsidR="00617FD4" w:rsidRDefault="00617FD4" w:rsidP="00617FD4">
      <w:pPr>
        <w:jc w:val="both"/>
        <w:rPr>
          <w:rFonts w:cs="Arial"/>
          <w:szCs w:val="24"/>
        </w:rPr>
      </w:pPr>
      <w:bookmarkStart w:id="31" w:name="_Toc492384353"/>
      <w:r>
        <w:rPr>
          <w:rFonts w:eastAsia="Calibri"/>
          <w:b/>
          <w:i/>
          <w:color w:val="538135" w:themeColor="accent6" w:themeShade="BF"/>
          <w:u w:val="single"/>
        </w:rPr>
        <w:t>NAPOMENA</w:t>
      </w:r>
      <w:r w:rsidRPr="00F4478A">
        <w:rPr>
          <w:rFonts w:cs="Arial"/>
          <w:szCs w:val="24"/>
        </w:rPr>
        <w:t xml:space="preserve"> </w:t>
      </w:r>
    </w:p>
    <w:p w:rsidR="00617FD4" w:rsidRPr="00F4478A" w:rsidRDefault="00617FD4" w:rsidP="00617FD4">
      <w:pPr>
        <w:jc w:val="both"/>
        <w:rPr>
          <w:rFonts w:eastAsia="Calibri"/>
          <w:b/>
          <w:i/>
          <w:color w:val="538135" w:themeColor="accent6" w:themeShade="BF"/>
          <w:u w:val="single"/>
        </w:rPr>
      </w:pPr>
      <w:r w:rsidRPr="00F4478A">
        <w:rPr>
          <w:rFonts w:cs="Arial"/>
          <w:szCs w:val="24"/>
        </w:rPr>
        <w:t xml:space="preserve">Isporuka goriva obavlja se na benzinskim postajama ponuditelja na području grada Samobora (maksimalne udaljenosti benzinske postaje </w:t>
      </w:r>
      <w:r w:rsidRPr="00FD203E">
        <w:rPr>
          <w:rFonts w:cs="Arial"/>
          <w:b/>
          <w:szCs w:val="24"/>
        </w:rPr>
        <w:t>5 km od sjedišta Komunalac d.o.o. Samobor</w:t>
      </w:r>
      <w:r w:rsidRPr="00F4478A">
        <w:rPr>
          <w:rFonts w:cs="Arial"/>
          <w:szCs w:val="24"/>
        </w:rPr>
        <w:t xml:space="preserve">), zbog povoljnije ekonomske računice i kako bi smanjili troškove i prazan hod vozila. Djelokrug rada vozila je grad Samobor i naselja na području grada Samobora u kojima se vrši odvoz komunalnog otpada, održavanje nerazvrstanih cesta i održavanja javnih površina. Mjesto isporuke goriva (benzinska postaja) mora </w:t>
      </w:r>
      <w:r w:rsidRPr="00F4478A">
        <w:rPr>
          <w:rFonts w:cs="Arial"/>
          <w:szCs w:val="24"/>
        </w:rPr>
        <w:lastRenderedPageBreak/>
        <w:t>imati osiguran pristup vozilima (kamioni) i radnim strojevima (traktorima, kombinirkama, traktorskim motornim kosilicama i čistilicama) čija maksimalna brzina prometovanja ne prelazi 50 km/h. Također mora postojati mogućnost elektronske evidencije isporuke goriva po vozilima (zbog praćenja utroška goriva prema registraciji vozila/stroja ili grupe strojeva).</w:t>
      </w:r>
    </w:p>
    <w:p w:rsidR="00CD06AF" w:rsidRDefault="000E6427" w:rsidP="00CD06AF">
      <w:pPr>
        <w:pStyle w:val="Naslov2"/>
        <w:spacing w:after="240"/>
      </w:pPr>
      <w:bookmarkStart w:id="32" w:name="_Toc20218889"/>
      <w:bookmarkEnd w:id="31"/>
      <w:r>
        <w:t>2.</w:t>
      </w:r>
      <w:r w:rsidR="00CD06AF">
        <w:t>6</w:t>
      </w:r>
      <w:r>
        <w:t>.</w:t>
      </w:r>
      <w:r w:rsidR="00CD06AF">
        <w:t xml:space="preserve"> Rok početka i završetka izvršenja ugovora</w:t>
      </w:r>
      <w:bookmarkEnd w:id="30"/>
      <w:r w:rsidR="007436DF">
        <w:t>/trajanja</w:t>
      </w:r>
      <w:r w:rsidR="00195C85">
        <w:t xml:space="preserve"> okvirnog sporazuma i ugovora o javnoj nabavi</w:t>
      </w:r>
      <w:bookmarkEnd w:id="32"/>
    </w:p>
    <w:p w:rsidR="00195C85" w:rsidRDefault="00195C85" w:rsidP="00195C85">
      <w:pPr>
        <w:jc w:val="both"/>
        <w:rPr>
          <w:rFonts w:cs="Arial"/>
          <w:szCs w:val="24"/>
        </w:rPr>
      </w:pPr>
      <w:bookmarkStart w:id="33" w:name="_Toc499720615"/>
      <w:r>
        <w:rPr>
          <w:rFonts w:cs="Arial"/>
          <w:szCs w:val="24"/>
        </w:rPr>
        <w:t xml:space="preserve">S  jednim gospodarskim subjektom čija ponuda bude odabrana sklopit će se okvirni sporazum na dvije godine u skladu s uvjetima određenim u </w:t>
      </w:r>
      <w:r w:rsidR="006E29A4">
        <w:rPr>
          <w:rFonts w:cs="Arial"/>
          <w:szCs w:val="24"/>
        </w:rPr>
        <w:t>D</w:t>
      </w:r>
      <w:r>
        <w:rPr>
          <w:rFonts w:cs="Arial"/>
          <w:szCs w:val="24"/>
        </w:rPr>
        <w:t>okumentaciji o nabavi i odabranom ponudom. Na temelju okvirnog sporazuma, sklopit će se ugovori o javnoj nabavi, svaki na razdoblje od 12 mjeseci.</w:t>
      </w:r>
    </w:p>
    <w:p w:rsidR="009D6FD3" w:rsidRPr="006E29A4" w:rsidRDefault="006E29A4" w:rsidP="00195C85">
      <w:pPr>
        <w:jc w:val="both"/>
      </w:pPr>
      <w:r w:rsidRPr="000F47C9">
        <w:t xml:space="preserve">Izvršenje ugovora počinje odmah nakon potpisa obiju strana, prema  dnevnim, tjednim, i mjesečnim </w:t>
      </w:r>
      <w:r>
        <w:t>potrebama naručitelja.</w:t>
      </w:r>
    </w:p>
    <w:p w:rsidR="00F86A23" w:rsidRDefault="00182BDA" w:rsidP="00117B91">
      <w:pPr>
        <w:pStyle w:val="Naslov1"/>
        <w:spacing w:after="240"/>
        <w:jc w:val="both"/>
      </w:pPr>
      <w:bookmarkStart w:id="34" w:name="_Toc499720616"/>
      <w:bookmarkStart w:id="35" w:name="_Toc20218890"/>
      <w:bookmarkEnd w:id="33"/>
      <w:r>
        <w:t xml:space="preserve">3. </w:t>
      </w:r>
      <w:r w:rsidR="00AA142B">
        <w:t>OSNOVE ZA ISKLJUČENJE GOSPODARSKOG SUBJEKTA</w:t>
      </w:r>
      <w:bookmarkEnd w:id="34"/>
      <w:bookmarkEnd w:id="35"/>
    </w:p>
    <w:p w:rsidR="00F86A23" w:rsidRDefault="00F86A23" w:rsidP="00F86A23">
      <w:pPr>
        <w:pStyle w:val="Naslov2"/>
        <w:spacing w:after="240"/>
      </w:pPr>
      <w:bookmarkStart w:id="36" w:name="_Toc499720617"/>
      <w:bookmarkStart w:id="37" w:name="_Toc20218891"/>
      <w:r>
        <w:t xml:space="preserve">3.1. </w:t>
      </w:r>
      <w:r w:rsidR="00AA142B">
        <w:t>Obvezne osnove za isključenje gospodarskog subjekta</w:t>
      </w:r>
      <w:bookmarkEnd w:id="36"/>
      <w:bookmarkEnd w:id="37"/>
    </w:p>
    <w:p w:rsidR="0099668A" w:rsidRDefault="00EF7343" w:rsidP="0099668A">
      <w:pPr>
        <w:pStyle w:val="Naslov3"/>
        <w:spacing w:after="240"/>
      </w:pPr>
      <w:bookmarkStart w:id="38" w:name="_Toc499720618"/>
      <w:bookmarkStart w:id="39" w:name="_Toc20218892"/>
      <w:r>
        <w:t>3.1.1. O</w:t>
      </w:r>
      <w:r w:rsidR="0099668A">
        <w:t>snove za isključenje</w:t>
      </w:r>
      <w:r>
        <w:t xml:space="preserve"> iz čl. 251. </w:t>
      </w:r>
      <w:r w:rsidR="00833A8E">
        <w:t>ZJN 2016</w:t>
      </w:r>
      <w:bookmarkEnd w:id="38"/>
      <w:bookmarkEnd w:id="39"/>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ima poslovni nastan</w:t>
      </w:r>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E30A57">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2941EF"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 xml:space="preserve">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w:t>
      </w:r>
      <w:r w:rsidRPr="004447B9">
        <w:rPr>
          <w:rFonts w:eastAsia="Times New Roman" w:cs="Arial"/>
          <w:szCs w:val="24"/>
        </w:rPr>
        <w:lastRenderedPageBreak/>
        <w:t>(davanje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E30A57">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97. (terorizam), članka 99. (javno poticanje na terorizam), članka 100. (novačenje za terorizam), članka 101. (obuka za terorizam) i članka 102. (terorističko udruženje) Kaznenog zakona</w:t>
      </w:r>
    </w:p>
    <w:p w:rsid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E30A57">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E30A57">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E30A57">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nastan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podt.</w:t>
      </w:r>
      <w:r w:rsidRPr="00C2697A">
        <w:rPr>
          <w:rFonts w:cs="Arial"/>
          <w:szCs w:val="24"/>
        </w:rPr>
        <w:t xml:space="preserve"> od</w:t>
      </w:r>
      <w:r>
        <w:rPr>
          <w:rFonts w:cs="Arial"/>
          <w:szCs w:val="24"/>
        </w:rPr>
        <w:t xml:space="preserve"> a) do f) </w:t>
      </w:r>
      <w:r w:rsidR="00833A8E">
        <w:rPr>
          <w:rFonts w:cs="Arial"/>
          <w:szCs w:val="24"/>
        </w:rPr>
        <w:t>ZJN 2016</w:t>
      </w:r>
      <w:r w:rsidRPr="00C2697A">
        <w:rPr>
          <w:rFonts w:cs="Arial"/>
          <w:szCs w:val="24"/>
        </w:rPr>
        <w:t xml:space="preserve"> i za odgovar</w:t>
      </w:r>
      <w:r>
        <w:rPr>
          <w:rFonts w:cs="Arial"/>
          <w:szCs w:val="24"/>
        </w:rPr>
        <w:t xml:space="preserve">ajuća kaznena djela koja, prema </w:t>
      </w:r>
      <w:r w:rsidRPr="00C2697A">
        <w:rPr>
          <w:rFonts w:cs="Arial"/>
          <w:szCs w:val="24"/>
        </w:rPr>
        <w:t>nacionalnim propisima države poslovnog nastana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833A8E">
        <w:rPr>
          <w:rFonts w:cs="Arial"/>
          <w:szCs w:val="24"/>
        </w:rPr>
        <w:t>ZJN 2016</w:t>
      </w:r>
      <w:r>
        <w:rPr>
          <w:rFonts w:cs="Arial"/>
          <w:szCs w:val="24"/>
        </w:rPr>
        <w:t>.</w:t>
      </w:r>
    </w:p>
    <w:p w:rsidR="00117B91" w:rsidRDefault="00117B91" w:rsidP="00117B91">
      <w:pPr>
        <w:pStyle w:val="Naslov3"/>
        <w:spacing w:after="240"/>
        <w:rPr>
          <w:rFonts w:eastAsiaTheme="minorHAnsi"/>
        </w:rPr>
      </w:pPr>
      <w:bookmarkStart w:id="40" w:name="_Toc499720619"/>
      <w:bookmarkStart w:id="41" w:name="_Toc20218893"/>
      <w:r>
        <w:rPr>
          <w:rFonts w:eastAsiaTheme="minorHAnsi"/>
        </w:rPr>
        <w:lastRenderedPageBreak/>
        <w:t xml:space="preserve">3.1.2. Osnove za isključenje iz čl. 252. </w:t>
      </w:r>
      <w:r w:rsidR="00833A8E">
        <w:rPr>
          <w:rFonts w:eastAsiaTheme="minorHAnsi"/>
        </w:rPr>
        <w:t>ZJN 2016</w:t>
      </w:r>
      <w:bookmarkEnd w:id="40"/>
      <w:bookmarkEnd w:id="41"/>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nastan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2. u Republici Hrvatskoj ili u državi poslovnog nast</w:t>
      </w:r>
      <w:r>
        <w:rPr>
          <w:rFonts w:cs="Arial"/>
          <w:szCs w:val="24"/>
        </w:rPr>
        <w:t xml:space="preserve">ana gospodarskog subjekta, ako </w:t>
      </w:r>
      <w:r w:rsidRPr="00117B91">
        <w:rPr>
          <w:rFonts w:cs="Arial"/>
          <w:szCs w:val="24"/>
        </w:rPr>
        <w:t>gospodarski subjekt nema poslovni nastan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42" w:name="_Toc499720620"/>
      <w:bookmarkStart w:id="43" w:name="_Toc20218894"/>
      <w:r>
        <w:t>3.1.3. Odredbe o „samokorigiranju“</w:t>
      </w:r>
      <w:bookmarkEnd w:id="42"/>
      <w:bookmarkEnd w:id="43"/>
    </w:p>
    <w:p w:rsidR="009C6992" w:rsidRDefault="00E430F0" w:rsidP="00E430F0">
      <w:pPr>
        <w:jc w:val="both"/>
      </w:pPr>
      <w:r>
        <w:t>Gospodarski subjekt kod kojeg su ostvarene osnove za isključenje iz točke 3.1.1. može javnom naručitelju dostaviti dokaze o mjerama koje je poduzeo kako bi dokazao svoju pouzdanost bez obzira na postojanje relativne osnove za isključenje</w:t>
      </w:r>
      <w:r w:rsidR="00832287">
        <w:t xml:space="preserve"> (samokorigiranje)</w:t>
      </w:r>
      <w:r>
        <w:t>.</w:t>
      </w:r>
    </w:p>
    <w:p w:rsidR="00E430F0" w:rsidRPr="00E430F0" w:rsidRDefault="00E430F0" w:rsidP="00E430F0">
      <w:pPr>
        <w:jc w:val="both"/>
      </w:pPr>
      <w:r w:rsidRPr="00E430F0">
        <w:t>Poduzimanje mjera iz prethodne točke gospodarski subjekt dokazuje:</w:t>
      </w:r>
    </w:p>
    <w:p w:rsidR="00E430F0" w:rsidRPr="00E430F0" w:rsidRDefault="00E430F0" w:rsidP="00E30A57">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E30A57">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E30A57">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44" w:name="_Toc499720621"/>
      <w:bookmarkStart w:id="45" w:name="_Toc20218895"/>
      <w:r>
        <w:lastRenderedPageBreak/>
        <w:t>3.2. Način dokazivanja nepostojanja osnova za isključenje gospodarskog subjekta</w:t>
      </w:r>
      <w:bookmarkEnd w:id="44"/>
      <w:bookmarkEnd w:id="45"/>
    </w:p>
    <w:p w:rsidR="00F246F9" w:rsidRDefault="00F246F9" w:rsidP="00E30A57">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izvadak iz kaznene evidencije ili drugog odgovarajućeg registra ili, ako to nije moguće, jednakovrijedan dokument nadležne sudske ili upravne vlasti u državi poslovnog nastana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E30A57">
      <w:pPr>
        <w:pStyle w:val="Odlomakpopisa"/>
        <w:numPr>
          <w:ilvl w:val="0"/>
          <w:numId w:val="3"/>
        </w:numPr>
        <w:jc w:val="both"/>
        <w:rPr>
          <w:rFonts w:eastAsia="Calibri"/>
        </w:rPr>
      </w:pPr>
      <w:r w:rsidRPr="005278F9">
        <w:rPr>
          <w:rFonts w:eastAsia="Calibri"/>
        </w:rPr>
        <w:t>Kao dostatan dokaz da ne postoje osnove za isključenje iz točke 3.1.2. ove dokumentacije o nabavi, naručitelj će prihvatiti: potvrdu porezne uprave ili drugog nadležnog tijela u državi poslovnog nastana gospodarskog subjekta.</w:t>
      </w:r>
    </w:p>
    <w:p w:rsidR="00F246F9" w:rsidRDefault="00F246F9" w:rsidP="00F246F9">
      <w:pPr>
        <w:jc w:val="both"/>
        <w:rPr>
          <w:rFonts w:eastAsia="Calibri"/>
        </w:rPr>
      </w:pPr>
      <w:r w:rsidRPr="0045240D">
        <w:rPr>
          <w:rFonts w:eastAsia="Calibri"/>
        </w:rPr>
        <w:t xml:space="preserve">Ako se u državi poslovnog nastana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sidR="00B96088">
        <w:rPr>
          <w:rFonts w:eastAsia="Calibri"/>
        </w:rPr>
        <w:t>D</w:t>
      </w:r>
      <w:r w:rsidRPr="0045240D">
        <w:rPr>
          <w:rFonts w:eastAsia="Calibri"/>
        </w:rPr>
        <w:t xml:space="preserve">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w:t>
      </w:r>
      <w:r>
        <w:rPr>
          <w:rFonts w:eastAsia="Calibri"/>
        </w:rPr>
        <w:t>gospodarskog subjekta</w:t>
      </w:r>
      <w:r w:rsidRPr="0045240D">
        <w:rPr>
          <w:rFonts w:eastAsia="Calibri"/>
        </w:rPr>
        <w:t>, odnosno državi čiji je osoba državljanin.</w:t>
      </w:r>
    </w:p>
    <w:p w:rsidR="00802C2E" w:rsidRDefault="00802C2E" w:rsidP="00F246F9">
      <w:pPr>
        <w:jc w:val="both"/>
        <w:rPr>
          <w:rFonts w:eastAsia="Calibri"/>
        </w:rPr>
      </w:pP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koji ima poslovni nastan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D13C7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008E563E">
        <w:rPr>
          <w:rFonts w:cs="Arial"/>
          <w:szCs w:val="24"/>
        </w:rPr>
        <w:t xml:space="preserve">to za gospodarski subjekt i </w:t>
      </w:r>
      <w:r w:rsidRPr="00A35481">
        <w:rPr>
          <w:rFonts w:cs="Arial"/>
          <w:szCs w:val="24"/>
        </w:rPr>
        <w:t>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195C85"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7003C5" w:rsidRPr="007003C5" w:rsidRDefault="007003C5" w:rsidP="00A35481">
      <w:pPr>
        <w:jc w:val="both"/>
        <w:rPr>
          <w:rFonts w:cs="Arial"/>
          <w:b/>
          <w:bCs/>
          <w:szCs w:val="24"/>
        </w:rPr>
      </w:pP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9C3EA7" w:rsidRDefault="00387516" w:rsidP="00387516">
      <w:pPr>
        <w:jc w:val="both"/>
      </w:pPr>
      <w:r w:rsidRPr="0045240D">
        <w:t xml:space="preserve">Za gospodarski subjekt </w:t>
      </w:r>
      <w:r w:rsidRPr="00387516">
        <w:rPr>
          <w:b/>
          <w:u w:val="single"/>
        </w:rPr>
        <w:t>koji nema poslovni nastan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nastana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833A8E">
        <w:t>ZJN 2016</w:t>
      </w:r>
      <w:r w:rsidRPr="0045240D">
        <w:t xml:space="preserve">, oni mogu biti zamijenjeni izjavom pod prisegom ili, ako izjava pod prisegom prema pravu dotične države ne postoji, izjavom davatelja s ovjerenim potpisom kod nadležne sudske ili upravne vlasti, javnog bilježnika ili strukovnog ili trgovinskog tijela </w:t>
      </w:r>
      <w:r w:rsidRPr="0045240D">
        <w:lastRenderedPageBreak/>
        <w:t>u državi poslovnog nastana gospodarskog subjekta, odnosno državi čiji je osoba državljanin (sukladno članku 265. stavak 2.</w:t>
      </w:r>
      <w:r>
        <w:t xml:space="preserve"> </w:t>
      </w:r>
      <w:r w:rsidR="00833A8E">
        <w:t>ZJN 2016</w:t>
      </w:r>
      <w:r w:rsidRPr="0045240D">
        <w:t>).</w:t>
      </w:r>
    </w:p>
    <w:p w:rsidR="00511D8C" w:rsidRDefault="00511D8C" w:rsidP="00387516">
      <w:pPr>
        <w:jc w:val="both"/>
        <w:rPr>
          <w:rFonts w:cs="Arial"/>
          <w:b/>
          <w:bCs/>
          <w:color w:val="538135" w:themeColor="accent6" w:themeShade="BF"/>
          <w:szCs w:val="24"/>
          <w:u w:val="single"/>
        </w:rPr>
      </w:pPr>
      <w:r w:rsidRPr="00511D8C">
        <w:rPr>
          <w:rFonts w:cs="Arial"/>
          <w:b/>
          <w:bCs/>
          <w:color w:val="538135" w:themeColor="accent6" w:themeShade="BF"/>
          <w:szCs w:val="24"/>
          <w:u w:val="single"/>
        </w:rPr>
        <w:t>NAPOMENA 3)</w:t>
      </w:r>
    </w:p>
    <w:p w:rsidR="00511D8C" w:rsidRDefault="00B96088" w:rsidP="00387516">
      <w:pPr>
        <w:jc w:val="both"/>
      </w:pPr>
      <w:r>
        <w:t>U skladu sa čl. 20. st. 10. Pravilnika o dokumentaciji o nabavi te ponudi u postupcima javne nabave i</w:t>
      </w:r>
      <w:r w:rsidR="00511D8C" w:rsidRPr="00511D8C">
        <w:t xml:space="preserve">zjavu </w:t>
      </w:r>
      <w:r w:rsidR="00511D8C">
        <w:t>o nekažnjavanju može dati osoba po zakonu ovlaštena za zastupanje gospodarskog subjekta za gospodarski subjekt i za sve osobe koje su članovi upravnog, upravljačkog ili nadzornog tijela ili imaju ovlasti zastupanja, donošenja odluka ili nadzora gospodarskog subjekta.</w:t>
      </w:r>
    </w:p>
    <w:p w:rsidR="00540CD8" w:rsidRPr="00511D8C" w:rsidRDefault="00D86A9E" w:rsidP="00387516">
      <w:pPr>
        <w:jc w:val="both"/>
      </w:pPr>
      <w:r>
        <w:rPr>
          <w:noProof/>
          <w:lang w:eastAsia="hr-HR"/>
        </w:rPr>
        <w:pict>
          <v:shapetype id="_x0000_t202" coordsize="21600,21600" o:spt="202" path="m,l,21600r21600,l21600,xe">
            <v:stroke joinstyle="miter"/>
            <v:path gradientshapeok="t" o:connecttype="rect"/>
          </v:shapetype>
          <v:shape id="_x0000_s1026" type="#_x0000_t202" style="position:absolute;left:0;text-align:left;margin-left:.45pt;margin-top:9.75pt;width:453pt;height:56.25pt;z-index:251660288" fillcolor="#a8d08d [1945]">
            <v:textbox>
              <w:txbxContent>
                <w:p w:rsidR="007E5B4B" w:rsidRDefault="007E5B4B"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v:textbox>
          </v:shape>
        </w:pict>
      </w:r>
    </w:p>
    <w:p w:rsidR="002F5358" w:rsidRDefault="002F5358" w:rsidP="00466832">
      <w:pPr>
        <w:pStyle w:val="Naslov1"/>
      </w:pPr>
    </w:p>
    <w:p w:rsidR="00511D8C" w:rsidRDefault="00511D8C" w:rsidP="00511D8C">
      <w:pPr>
        <w:pStyle w:val="Naslov3"/>
      </w:pPr>
    </w:p>
    <w:p w:rsidR="006179BA" w:rsidRPr="006179BA" w:rsidRDefault="006179BA" w:rsidP="006179BA"/>
    <w:p w:rsidR="00B96088" w:rsidRPr="00B96088" w:rsidRDefault="00B96088" w:rsidP="00B96088">
      <w:bookmarkStart w:id="46" w:name="_Toc475449833"/>
    </w:p>
    <w:p w:rsidR="00466832" w:rsidRDefault="00B254AB" w:rsidP="00466832">
      <w:pPr>
        <w:pStyle w:val="Naslov1"/>
        <w:spacing w:after="240"/>
        <w:jc w:val="both"/>
      </w:pPr>
      <w:bookmarkStart w:id="47" w:name="_Toc499720625"/>
      <w:bookmarkStart w:id="48" w:name="_Toc20218896"/>
      <w:bookmarkEnd w:id="46"/>
      <w:r>
        <w:t>4</w:t>
      </w:r>
      <w:r w:rsidR="00466832">
        <w:t>. EUROPSKA JEDINSTVENA DOKUMENTACIJA O NABAVI</w:t>
      </w:r>
      <w:bookmarkEnd w:id="47"/>
      <w:bookmarkEnd w:id="48"/>
      <w:r w:rsidR="00466832">
        <w:t xml:space="preserve"> </w:t>
      </w:r>
    </w:p>
    <w:p w:rsidR="00466832" w:rsidRPr="00466832" w:rsidRDefault="00B254AB" w:rsidP="00466832">
      <w:pPr>
        <w:pStyle w:val="Naslov2"/>
        <w:spacing w:after="240"/>
      </w:pPr>
      <w:bookmarkStart w:id="49" w:name="_Toc499720626"/>
      <w:bookmarkStart w:id="50" w:name="_Toc20218897"/>
      <w:r>
        <w:t>4</w:t>
      </w:r>
      <w:r w:rsidR="00466832">
        <w:t>.1. Obveza dostave ESPD obrasca</w:t>
      </w:r>
      <w:bookmarkEnd w:id="49"/>
      <w:bookmarkEnd w:id="50"/>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e Procurement Document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E30A57">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E026EA" w:rsidRDefault="00F548ED" w:rsidP="001A64F4">
      <w:pPr>
        <w:numPr>
          <w:ilvl w:val="0"/>
          <w:numId w:val="4"/>
        </w:numPr>
        <w:jc w:val="both"/>
      </w:pPr>
      <w:r w:rsidRPr="0045240D">
        <w:t>ispunjava tražene kriterije za odabir gospodarskog subjekta.</w:t>
      </w:r>
    </w:p>
    <w:p w:rsidR="00E97E8B" w:rsidRDefault="00B254AB" w:rsidP="00E97E8B">
      <w:pPr>
        <w:pStyle w:val="Naslov2"/>
        <w:spacing w:after="240"/>
      </w:pPr>
      <w:bookmarkStart w:id="51" w:name="_Toc496696699"/>
      <w:bookmarkStart w:id="52" w:name="_Toc20218898"/>
      <w:r>
        <w:t>4</w:t>
      </w:r>
      <w:r w:rsidR="00E97E8B">
        <w:t>.2. Provjera podataka u ESPD-u</w:t>
      </w:r>
      <w:bookmarkEnd w:id="51"/>
      <w:bookmarkEnd w:id="52"/>
      <w:r w:rsidR="00E97E8B">
        <w:t xml:space="preserve"> </w:t>
      </w:r>
    </w:p>
    <w:p w:rsidR="00E97E8B" w:rsidRDefault="00E97E8B" w:rsidP="00E97E8B">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t>azi podataka.</w:t>
      </w:r>
    </w:p>
    <w:p w:rsidR="00E97E8B" w:rsidRDefault="00E97E8B" w:rsidP="00E97E8B">
      <w:pPr>
        <w:jc w:val="both"/>
      </w:pPr>
      <w:r w:rsidRPr="0045240D">
        <w:t>Ako se ne može obaviti provjera ili ishoditi p</w:t>
      </w:r>
      <w:r>
        <w:t>otvrda sukladno prethodno navedenom</w:t>
      </w:r>
      <w:r w:rsidRPr="0045240D">
        <w:t>, javni naručitelj može zahtijevati od gospodarskog subjekta da</w:t>
      </w:r>
      <w:r w:rsidRPr="00BB21F4">
        <w:rPr>
          <w:color w:val="1F3864" w:themeColor="accent5" w:themeShade="80"/>
        </w:rPr>
        <w:t xml:space="preserve"> </w:t>
      </w:r>
      <w:r w:rsidRPr="00F42024">
        <w:t>u roku od pet dana od dana dostave zahtijeva dostavi</w:t>
      </w:r>
      <w:r w:rsidRPr="0045240D">
        <w:t xml:space="preserve"> sve ili dio popratnih dokumenata ili dokaza.</w:t>
      </w:r>
    </w:p>
    <w:p w:rsidR="00E97E8B" w:rsidRDefault="00B254AB" w:rsidP="00E97E8B">
      <w:pPr>
        <w:pStyle w:val="Naslov2"/>
        <w:spacing w:after="240"/>
      </w:pPr>
      <w:bookmarkStart w:id="53" w:name="_Toc496696700"/>
      <w:bookmarkStart w:id="54" w:name="_Toc20218899"/>
      <w:r>
        <w:lastRenderedPageBreak/>
        <w:t>4</w:t>
      </w:r>
      <w:r w:rsidR="00E97E8B">
        <w:t>.3. Dostava ažuriranih popratnih dokumenata</w:t>
      </w:r>
      <w:bookmarkEnd w:id="53"/>
      <w:bookmarkEnd w:id="54"/>
    </w:p>
    <w:p w:rsidR="00E97E8B" w:rsidRDefault="00E97E8B" w:rsidP="00E97E8B">
      <w:pPr>
        <w:jc w:val="both"/>
      </w:pPr>
      <w:r w:rsidRPr="00017321">
        <w:t>Sukladno čl</w:t>
      </w:r>
      <w:r w:rsidR="00B254AB">
        <w:t>. 263. ZJN 2016 naručitelj je obvezan</w:t>
      </w:r>
      <w:r w:rsidRPr="00017321">
        <w:t xml:space="preserve"> prije donošenja odluke, od ponuditelja koji je podnio ekonomski najpovoljniju ponudu zatražiti da u roku od pet dana</w:t>
      </w:r>
      <w:r w:rsidRPr="00F42024">
        <w:t xml:space="preserve"> od dana dostave zahtijeva</w:t>
      </w:r>
      <w:r w:rsidRPr="0045240D">
        <w:t xml:space="preserve"> dostavi ažurirane popratne dokumente tražene u točki 3. ove </w:t>
      </w:r>
      <w:r>
        <w:t>D</w:t>
      </w:r>
      <w:r w:rsidRPr="0045240D">
        <w:t xml:space="preserve">okumentacije </w:t>
      </w:r>
      <w:r w:rsidRPr="00045DFD">
        <w:t>o nabavi</w:t>
      </w:r>
      <w:r w:rsidRPr="0045240D">
        <w:t xml:space="preserve">, osim ako već posjeduje te dokumente. </w:t>
      </w:r>
    </w:p>
    <w:p w:rsidR="00E97E8B" w:rsidRPr="0045240D" w:rsidRDefault="00E97E8B" w:rsidP="00E97E8B">
      <w:pPr>
        <w:jc w:val="both"/>
      </w:pPr>
      <w:r w:rsidRPr="00B20EC6">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E97E8B" w:rsidRPr="00D31939" w:rsidRDefault="00E97E8B" w:rsidP="00E97E8B">
      <w:pPr>
        <w:jc w:val="both"/>
      </w:pPr>
      <w:r w:rsidRPr="00D31939">
        <w:t>Naručitelj može pozvati ponuditelja da nadopuni ili objasni dokumente zaprimljene sukladno točki 3.</w:t>
      </w:r>
      <w:r>
        <w:t xml:space="preserve"> D</w:t>
      </w:r>
      <w:r w:rsidRPr="00D31939">
        <w:t xml:space="preserve">okumentacije o nabavi, ukoliko su ispunjeni uvjeti iz čl. 293. </w:t>
      </w:r>
      <w:r>
        <w:t>ZJN 2016</w:t>
      </w:r>
      <w:r w:rsidRPr="00D31939">
        <w:t>.</w:t>
      </w:r>
    </w:p>
    <w:p w:rsidR="00E97E8B" w:rsidRPr="0045240D" w:rsidRDefault="00E97E8B" w:rsidP="00E97E8B">
      <w:pPr>
        <w:jc w:val="both"/>
      </w:pPr>
      <w:r w:rsidRPr="0045240D">
        <w:t>Ako ponuditelj koji je podnio ekonomski najpovoljniju ponudu ne dostavi ažurirane popratne dokumente u ostavljenom roku ili njima ne dokaže da ispunjava uvjete iz točke 3.</w:t>
      </w:r>
      <w:r>
        <w:t xml:space="preserve"> </w:t>
      </w:r>
      <w:r w:rsidRPr="0045240D">
        <w:t xml:space="preserve">ove </w:t>
      </w:r>
      <w:r>
        <w:t>D</w:t>
      </w:r>
      <w:r w:rsidRPr="0045240D">
        <w:t>okumentacije o nabavi</w:t>
      </w:r>
      <w:r>
        <w:t xml:space="preserve">, </w:t>
      </w:r>
      <w:r w:rsidRPr="0045240D">
        <w:t xml:space="preserve">naručitelj će odbiti ponudu tog ponuditelja te će, prije donošenja odluke, od ponuditelja koji je podnio sljedeću ekonomski najpovoljniju ponudu zatražiti da </w:t>
      </w:r>
      <w:r w:rsidRPr="00F42024">
        <w:t>u roku od pet dana od dana dostave zahtijeva</w:t>
      </w:r>
      <w:r w:rsidRPr="0045240D">
        <w:t xml:space="preserve"> dostavi ažurirane popratne dokumente tražene u točki 3.</w:t>
      </w:r>
      <w:r>
        <w:t xml:space="preserve"> </w:t>
      </w:r>
      <w:r w:rsidRPr="0045240D">
        <w:t xml:space="preserve">ove </w:t>
      </w:r>
      <w:r>
        <w:t>D</w:t>
      </w:r>
      <w:r w:rsidRPr="0045240D">
        <w:t xml:space="preserve">okumentacije </w:t>
      </w:r>
      <w:r w:rsidRPr="0045240D">
        <w:rPr>
          <w:rFonts w:cs="Arial"/>
        </w:rPr>
        <w:t>o nabavi</w:t>
      </w:r>
      <w:r w:rsidRPr="0045240D">
        <w:t>, osim ako već posjeduje te dokumente</w:t>
      </w:r>
      <w:r>
        <w:t xml:space="preserve"> ili poništiti postupak javne nabave, ako postoje razlozi za poništenje.</w:t>
      </w:r>
    </w:p>
    <w:p w:rsidR="00E97E8B" w:rsidRDefault="00E97E8B" w:rsidP="00E97E8B">
      <w:pPr>
        <w:jc w:val="both"/>
      </w:pPr>
      <w:r>
        <w:t>N</w:t>
      </w:r>
      <w:r w:rsidRPr="0045240D">
        <w:t>aručitelj može ponuditelja koji je podnio sljedeću ekonomski najpovoljniju ponudu pozvati da nadopuni ili objasni dokumente zaprimljene sukladno točki 3., ukoli</w:t>
      </w:r>
      <w:r>
        <w:t>ko su ispunjeni uvjeti iz čl. 293. ZJN 2016</w:t>
      </w:r>
      <w:r w:rsidRPr="0045240D">
        <w:t>.</w:t>
      </w:r>
    </w:p>
    <w:p w:rsidR="00E97E8B" w:rsidRDefault="00E97E8B" w:rsidP="00E97E8B">
      <w:pPr>
        <w:jc w:val="both"/>
      </w:pPr>
      <w:r>
        <w:t>Ažurirane popratne dokumente ponuditelji mogu dostaviti u neovjerenoj preslici elektroničkim sredstvima komunikacije ili na drugi dokaziv način. U svrhu dodatne provjere, naručitelj može zatražiti dostavu ili stavljanje na uvid izvornika ili ovjerenih preslika jednog ili više traženih dokumenata.</w:t>
      </w:r>
    </w:p>
    <w:p w:rsidR="00E97E8B" w:rsidRDefault="00E97E8B" w:rsidP="00E97E8B">
      <w:pPr>
        <w:jc w:val="both"/>
      </w:pPr>
      <w:r>
        <w:t>Dokazi iz čl. 265. st. 1. ZJN 2016 ažurirani su ako nisu stariji od dana u kojem istječe rok za dostavu ponuda.</w:t>
      </w:r>
    </w:p>
    <w:p w:rsidR="00E97E8B" w:rsidRDefault="00B254AB" w:rsidP="00E97E8B">
      <w:pPr>
        <w:pStyle w:val="Naslov2"/>
        <w:spacing w:after="240"/>
        <w:jc w:val="both"/>
      </w:pPr>
      <w:bookmarkStart w:id="55" w:name="_Toc496696701"/>
      <w:bookmarkStart w:id="56" w:name="_Toc20218900"/>
      <w:r>
        <w:t>4</w:t>
      </w:r>
      <w:r w:rsidR="00E97E8B">
        <w:t>.4. Odredbe koje se odnose na zajednicu gospodarskih subjekata i podugovaratelje</w:t>
      </w:r>
      <w:bookmarkEnd w:id="55"/>
      <w:bookmarkEnd w:id="56"/>
    </w:p>
    <w:p w:rsidR="00E97E8B" w:rsidRDefault="00E97E8B" w:rsidP="00E97E8B">
      <w:pPr>
        <w:jc w:val="both"/>
      </w:pPr>
      <w:r w:rsidRPr="0045240D">
        <w:t xml:space="preserve">U slučaju zajednice </w:t>
      </w:r>
      <w:r>
        <w:t>gospodarskih subjekata:</w:t>
      </w:r>
    </w:p>
    <w:p w:rsidR="00E97E8B" w:rsidRDefault="00E97E8B" w:rsidP="00E97E8B">
      <w:pPr>
        <w:pStyle w:val="Odlomakpopisa"/>
        <w:numPr>
          <w:ilvl w:val="0"/>
          <w:numId w:val="8"/>
        </w:numPr>
        <w:jc w:val="both"/>
      </w:pPr>
      <w:r w:rsidRPr="0045240D">
        <w:t>svaki pojedini član zajednice ponu</w:t>
      </w:r>
      <w:r>
        <w:t xml:space="preserve">ditelja </w:t>
      </w:r>
      <w:r w:rsidRPr="00EE7105">
        <w:rPr>
          <w:b/>
          <w:u w:val="single"/>
        </w:rPr>
        <w:t>pojedinačno</w:t>
      </w:r>
      <w:r>
        <w:t xml:space="preserve"> dokazuje da</w:t>
      </w:r>
      <w:r w:rsidRPr="0045240D">
        <w:t xml:space="preserve"> nije u jednoj od situacija zbog koje se gospodarski subjekt isključuje iz postupka javne nabave (osnove za isključenje) – sukladno ovoj </w:t>
      </w:r>
      <w:r>
        <w:t>d</w:t>
      </w:r>
      <w:r w:rsidRPr="0045240D">
        <w:t xml:space="preserve">okumentaciji </w:t>
      </w:r>
      <w:r w:rsidRPr="00EE7105">
        <w:rPr>
          <w:rFonts w:cs="Arial"/>
        </w:rPr>
        <w:t>o nabavi</w:t>
      </w:r>
      <w:r w:rsidRPr="0045240D">
        <w:t>,</w:t>
      </w:r>
    </w:p>
    <w:p w:rsidR="00E97E8B" w:rsidRPr="0045240D" w:rsidRDefault="00E97E8B" w:rsidP="00E97E8B">
      <w:pPr>
        <w:pStyle w:val="Odlomakpopisa"/>
        <w:jc w:val="both"/>
      </w:pPr>
    </w:p>
    <w:p w:rsidR="00E97E8B" w:rsidRPr="00EE7105" w:rsidRDefault="00E97E8B" w:rsidP="00E97E8B">
      <w:pPr>
        <w:pStyle w:val="Odlomakpopisa"/>
        <w:numPr>
          <w:ilvl w:val="0"/>
          <w:numId w:val="8"/>
        </w:numPr>
        <w:jc w:val="both"/>
        <w:rPr>
          <w:b/>
          <w:bCs/>
        </w:rPr>
      </w:pPr>
      <w:r>
        <w:t xml:space="preserve">članovi zajednice </w:t>
      </w:r>
      <w:r w:rsidRPr="00EE7105">
        <w:rPr>
          <w:b/>
          <w:u w:val="single"/>
        </w:rPr>
        <w:t>skupno (zajednički)</w:t>
      </w:r>
      <w:r>
        <w:t xml:space="preserve"> dokazuju da </w:t>
      </w:r>
      <w:r w:rsidRPr="0045240D">
        <w:t>ispunjavaju tražene kriterije za kvalitativni odabir</w:t>
      </w:r>
      <w:r>
        <w:t xml:space="preserve"> gospodarskog subjekta iz točke</w:t>
      </w:r>
      <w:r w:rsidRPr="0045240D">
        <w:t xml:space="preserve"> </w:t>
      </w:r>
      <w:r>
        <w:t>4</w:t>
      </w:r>
      <w:r w:rsidRPr="0045240D">
        <w:t>.</w:t>
      </w:r>
      <w:r>
        <w:t xml:space="preserve"> ove d</w:t>
      </w:r>
      <w:r w:rsidRPr="0045240D">
        <w:t xml:space="preserve">okumentacije </w:t>
      </w:r>
      <w:r w:rsidRPr="00EE7105">
        <w:rPr>
          <w:rFonts w:cs="Arial"/>
        </w:rPr>
        <w:t xml:space="preserve">o nabavi </w:t>
      </w:r>
    </w:p>
    <w:p w:rsidR="00E97E8B" w:rsidRPr="00EE7105" w:rsidRDefault="00E97E8B" w:rsidP="00E97E8B">
      <w:pPr>
        <w:jc w:val="both"/>
        <w:rPr>
          <w:b/>
          <w:bCs/>
        </w:rPr>
      </w:pPr>
      <w:r w:rsidRPr="0045240D">
        <w:t xml:space="preserve">Ukoliko ponuditelj namjerava dati dio ugovora o javnoj nabavi u podugovor jednom ili više podugovaratelja, </w:t>
      </w:r>
      <w:r w:rsidRPr="00EE7105">
        <w:rPr>
          <w:b/>
          <w:bCs/>
        </w:rPr>
        <w:t>za svakog podugovaratelja se pojedinačno dokazuje da:</w:t>
      </w:r>
    </w:p>
    <w:p w:rsidR="00E97E8B" w:rsidRPr="0045240D" w:rsidRDefault="00E97E8B" w:rsidP="00E97E8B">
      <w:pPr>
        <w:numPr>
          <w:ilvl w:val="0"/>
          <w:numId w:val="7"/>
        </w:numPr>
        <w:jc w:val="both"/>
      </w:pPr>
      <w:r w:rsidRPr="0045240D">
        <w:lastRenderedPageBreak/>
        <w:t>nije u jednoj od situacija zbog koje se gospodarski subjekt isključuje ili može isključiti iz postupka javne nabave (osnove za isključenje)</w:t>
      </w:r>
      <w:r>
        <w:t xml:space="preserve"> iz točke 3.1.2. d</w:t>
      </w:r>
      <w:r w:rsidRPr="0045240D">
        <w:t xml:space="preserve">okumentaciji </w:t>
      </w:r>
      <w:r w:rsidRPr="0045240D">
        <w:rPr>
          <w:rFonts w:cs="Arial"/>
        </w:rPr>
        <w:t>o nabavi</w:t>
      </w:r>
      <w:r>
        <w:rPr>
          <w:rFonts w:cs="Arial"/>
        </w:rPr>
        <w:t xml:space="preserve"> (plaćanje poreza i doprinosa)</w:t>
      </w:r>
      <w:r w:rsidRPr="0045240D">
        <w:t>.</w:t>
      </w:r>
    </w:p>
    <w:p w:rsidR="00E97E8B" w:rsidRPr="0045240D" w:rsidRDefault="00E97E8B" w:rsidP="00E97E8B">
      <w:pPr>
        <w:spacing w:line="256" w:lineRule="auto"/>
        <w:jc w:val="both"/>
      </w:pPr>
      <w:r w:rsidRPr="0045240D">
        <w:t xml:space="preserve">Ukoliko ponudu podnosi </w:t>
      </w:r>
      <w:r>
        <w:t>zajednica gospodarskih subjekata, ESPD</w:t>
      </w:r>
      <w:r w:rsidRPr="0045240D">
        <w:t xml:space="preserve"> se dostavlja za svakog pojedinog člana </w:t>
      </w:r>
      <w:r>
        <w:t>zajednice</w:t>
      </w:r>
      <w:r w:rsidRPr="0045240D">
        <w:t xml:space="preserve">. Ukoliko se </w:t>
      </w:r>
      <w:r>
        <w:t>gospodarski subjekt ili z</w:t>
      </w:r>
      <w:r w:rsidRPr="0045240D">
        <w:t xml:space="preserve">ajednica </w:t>
      </w:r>
      <w:r>
        <w:t>gospodarskih subjekata</w:t>
      </w:r>
      <w:r w:rsidRPr="0045240D">
        <w:t xml:space="preserve"> oslanja na sposobnost drugog subjekta, u ponudi dostavlja ESPD pojedinačno za svakog pojedinog drugog subjekta na čiju se sposobnost oslanja. Ukoliko su </w:t>
      </w:r>
      <w:r>
        <w:t>gospodarski subjekt</w:t>
      </w:r>
      <w:r w:rsidRPr="0045240D">
        <w:t xml:space="preserve"> ili </w:t>
      </w:r>
      <w:r>
        <w:t>z</w:t>
      </w:r>
      <w:r w:rsidRPr="0045240D">
        <w:t xml:space="preserve">ajednica </w:t>
      </w:r>
      <w:r>
        <w:t>gospodarskih subjekata</w:t>
      </w:r>
      <w:r w:rsidRPr="0045240D">
        <w:t xml:space="preserve"> angažirali podugovaratelja, </w:t>
      </w:r>
      <w:r>
        <w:t xml:space="preserve">tada se </w:t>
      </w:r>
      <w:r w:rsidRPr="0045240D">
        <w:t xml:space="preserve">u ponudi dostavlja ESPD za svakog pojedinog podugovaratelja pojedinačno. </w:t>
      </w:r>
    </w:p>
    <w:p w:rsidR="00E97E8B" w:rsidRPr="0045240D" w:rsidRDefault="00E97E8B" w:rsidP="00E97E8B">
      <w:pPr>
        <w:spacing w:line="256" w:lineRule="auto"/>
        <w:jc w:val="both"/>
      </w:pPr>
      <w:r w:rsidRPr="0045240D">
        <w:t>Temeljem navedenog:</w:t>
      </w:r>
    </w:p>
    <w:p w:rsidR="00E97E8B" w:rsidRPr="0045240D" w:rsidRDefault="00E97E8B" w:rsidP="00E97E8B">
      <w:pPr>
        <w:numPr>
          <w:ilvl w:val="0"/>
          <w:numId w:val="7"/>
        </w:numPr>
        <w:spacing w:line="256" w:lineRule="auto"/>
        <w:ind w:left="0"/>
        <w:jc w:val="both"/>
      </w:pPr>
      <w:r w:rsidRPr="0045240D">
        <w:t xml:space="preserve">U slučaju da ponudu podnosi samostalno </w:t>
      </w:r>
      <w:r>
        <w:t>gospodarski subjekt</w:t>
      </w:r>
      <w:r w:rsidRPr="0045240D">
        <w:t xml:space="preserve">, ESPD u ponudi prilaže </w:t>
      </w:r>
      <w:r>
        <w:t>i</w:t>
      </w:r>
      <w:r w:rsidRPr="0045240D">
        <w:t xml:space="preserve"> izrađuje sam </w:t>
      </w:r>
      <w:r>
        <w:t>subjekt</w:t>
      </w:r>
      <w:r w:rsidRPr="0045240D">
        <w:t xml:space="preserve">, sukladno uputama </w:t>
      </w:r>
      <w:r>
        <w:t>n</w:t>
      </w:r>
      <w:r w:rsidRPr="0045240D">
        <w:t xml:space="preserve">aručitelja iz </w:t>
      </w:r>
      <w:r>
        <w:t>D</w:t>
      </w:r>
      <w:r w:rsidRPr="0045240D">
        <w:t>okumentacije o nabavi;</w:t>
      </w:r>
    </w:p>
    <w:p w:rsidR="00E97E8B" w:rsidRDefault="00E97E8B" w:rsidP="00E97E8B">
      <w:pPr>
        <w:numPr>
          <w:ilvl w:val="0"/>
          <w:numId w:val="7"/>
        </w:numPr>
        <w:spacing w:line="256" w:lineRule="auto"/>
        <w:ind w:left="0"/>
        <w:jc w:val="both"/>
      </w:pPr>
      <w:r w:rsidRPr="0045240D">
        <w:t xml:space="preserve">U slučaju da ponudu podnosi </w:t>
      </w:r>
      <w:r>
        <w:t>z</w:t>
      </w:r>
      <w:r w:rsidRPr="0045240D">
        <w:t xml:space="preserve">ajednica </w:t>
      </w:r>
      <w:r>
        <w:t>gospodarskih subjekata</w:t>
      </w:r>
      <w:r w:rsidRPr="0045240D">
        <w:t xml:space="preserve">, ESPD za svakog člana </w:t>
      </w:r>
      <w:r>
        <w:t>z</w:t>
      </w:r>
      <w:r w:rsidRPr="0045240D">
        <w:t xml:space="preserve">ajednice u ponudi prilaže </w:t>
      </w:r>
      <w:r>
        <w:t>z</w:t>
      </w:r>
      <w:r w:rsidRPr="0045240D">
        <w:t xml:space="preserve">ajednica </w:t>
      </w:r>
      <w:r>
        <w:t>gospodarskih subjekata</w:t>
      </w:r>
      <w:r w:rsidRPr="0045240D">
        <w:t xml:space="preserve">, a ESPD izrađuje samostalno svaki član </w:t>
      </w:r>
      <w:r>
        <w:t>zajednice</w:t>
      </w:r>
      <w:r w:rsidRPr="0045240D">
        <w:t xml:space="preserve">, sukladno uputama </w:t>
      </w:r>
      <w:r>
        <w:t>n</w:t>
      </w:r>
      <w:r w:rsidRPr="0045240D">
        <w:t xml:space="preserve">aručitelja iz </w:t>
      </w:r>
      <w:r>
        <w:t>D</w:t>
      </w:r>
      <w:r w:rsidRPr="0045240D">
        <w:t>okumentacije o nabavi;</w:t>
      </w:r>
    </w:p>
    <w:p w:rsidR="00E97E8B" w:rsidRDefault="00E97E8B" w:rsidP="00E97E8B">
      <w:pPr>
        <w:numPr>
          <w:ilvl w:val="0"/>
          <w:numId w:val="7"/>
        </w:numPr>
        <w:spacing w:line="256" w:lineRule="auto"/>
        <w:ind w:left="0"/>
        <w:jc w:val="both"/>
      </w:pPr>
      <w:r>
        <w:t>U slučaju da gospodarski subjekt</w:t>
      </w:r>
      <w:r w:rsidRPr="0045240D">
        <w:t xml:space="preserve"> odnosno </w:t>
      </w:r>
      <w:r>
        <w:t>zajednica gospodarskih subjekata</w:t>
      </w:r>
      <w:r w:rsidRPr="0045240D">
        <w:t xml:space="preserve"> za izvršenja dijela ugovora angažiraju </w:t>
      </w:r>
      <w:r>
        <w:t>jednog ili više podugovaratelja</w:t>
      </w:r>
      <w:r w:rsidRPr="0045240D">
        <w:t>, ESPD za svakog podugovarat</w:t>
      </w:r>
      <w:r>
        <w:t>elja u ponudi prilaže gospodarski subjekt, odnosno zajednica gospodarskih subjekata</w:t>
      </w:r>
      <w:r w:rsidRPr="0045240D">
        <w:t>, a ESPD izrađuje samostalno svaki podugovara</w:t>
      </w:r>
      <w:r>
        <w:t>telj zasebno, sukladno uputama n</w:t>
      </w:r>
      <w:r w:rsidRPr="0045240D">
        <w:t xml:space="preserve">aručitelja iz </w:t>
      </w:r>
      <w:r>
        <w:t>D</w:t>
      </w:r>
      <w:r w:rsidRPr="0045240D">
        <w:t>okumentacije o nabavi.</w:t>
      </w:r>
    </w:p>
    <w:p w:rsidR="007C672E" w:rsidRDefault="00B254AB" w:rsidP="00C07D8F">
      <w:pPr>
        <w:pStyle w:val="Naslov1"/>
        <w:spacing w:after="240"/>
      </w:pPr>
      <w:bookmarkStart w:id="57" w:name="_Toc499720631"/>
      <w:bookmarkStart w:id="58" w:name="_Toc20218901"/>
      <w:r>
        <w:t>5</w:t>
      </w:r>
      <w:r w:rsidR="00C45D42">
        <w:t>. PODACI O PONUDI</w:t>
      </w:r>
      <w:bookmarkEnd w:id="57"/>
      <w:bookmarkEnd w:id="58"/>
    </w:p>
    <w:p w:rsidR="007C672E" w:rsidRPr="0045240D" w:rsidRDefault="00B254AB" w:rsidP="007C672E">
      <w:pPr>
        <w:pStyle w:val="Naslov2"/>
        <w:spacing w:after="240"/>
      </w:pPr>
      <w:bookmarkStart w:id="59" w:name="_Toc499720632"/>
      <w:bookmarkStart w:id="60" w:name="_Toc20218902"/>
      <w:r>
        <w:t>5</w:t>
      </w:r>
      <w:r w:rsidR="00C07D8F">
        <w:t>.1</w:t>
      </w:r>
      <w:r w:rsidR="00112106">
        <w:t>. Sadržaj i način izrade ponude</w:t>
      </w:r>
      <w:bookmarkEnd w:id="59"/>
      <w:bookmarkEnd w:id="60"/>
    </w:p>
    <w:p w:rsidR="00112106" w:rsidRPr="00112106" w:rsidRDefault="00112106" w:rsidP="00112106">
      <w:pPr>
        <w:jc w:val="both"/>
      </w:pPr>
      <w:r w:rsidRPr="00112106">
        <w:t>Ponuda je izjava volje ponuditelja u pisanom obliku da će ispo</w:t>
      </w:r>
      <w:r>
        <w:t xml:space="preserve">ručiti robu, pružiti usluge ili </w:t>
      </w:r>
      <w:r w:rsidRPr="00112106">
        <w:t xml:space="preserve">izvesti radove u skladu s uvjetima i zahtjevima iz </w:t>
      </w:r>
      <w:r w:rsidR="00B254AB">
        <w:t>D</w:t>
      </w:r>
      <w:r w:rsidRPr="00112106">
        <w:t>okumentacije o nabavi.</w:t>
      </w:r>
    </w:p>
    <w:p w:rsidR="00112106" w:rsidRPr="00112106" w:rsidRDefault="00112106" w:rsidP="00112106">
      <w:pPr>
        <w:jc w:val="both"/>
      </w:pPr>
      <w:r w:rsidRPr="00112106">
        <w:t>Pri izradi ponude ponuditelj se mora pridržavati zahtj</w:t>
      </w:r>
      <w:r>
        <w:t xml:space="preserve">eva i uvjeta iz </w:t>
      </w:r>
      <w:r w:rsidR="00B254AB">
        <w:t>D</w:t>
      </w:r>
      <w:r>
        <w:t xml:space="preserve">okumentacije o </w:t>
      </w:r>
      <w:r w:rsidRPr="00112106">
        <w:t>nabavi te ne smije mi</w:t>
      </w:r>
      <w:r w:rsidR="00B254AB">
        <w:t>jenjati ni nadopunjavati tekst D</w:t>
      </w:r>
      <w:r w:rsidRPr="00112106">
        <w:t>okumentacije o nabavi.</w:t>
      </w:r>
    </w:p>
    <w:p w:rsidR="00112106" w:rsidRPr="00112106" w:rsidRDefault="00112106" w:rsidP="00112106">
      <w:pPr>
        <w:jc w:val="both"/>
      </w:pPr>
      <w:r w:rsidRPr="00112106">
        <w:t>Ponuda se izrađuje na način da čini cjelinu.</w:t>
      </w:r>
    </w:p>
    <w:p w:rsidR="006B78FA" w:rsidRDefault="00112106" w:rsidP="00E90839">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w:t>
      </w:r>
      <w:r w:rsidR="00E90839">
        <w:rPr>
          <w:b/>
        </w:rPr>
        <w:t>onuda sadrži</w:t>
      </w:r>
      <w:r w:rsidRPr="00112106">
        <w:rPr>
          <w:b/>
        </w:rPr>
        <w:t xml:space="preserve"> slijedeće:</w:t>
      </w:r>
    </w:p>
    <w:p w:rsidR="00112106" w:rsidRPr="0045240D" w:rsidRDefault="00112106" w:rsidP="00E30A57">
      <w:pPr>
        <w:numPr>
          <w:ilvl w:val="1"/>
          <w:numId w:val="5"/>
        </w:numPr>
        <w:jc w:val="both"/>
      </w:pPr>
      <w:r w:rsidRPr="0045240D">
        <w:t xml:space="preserve">Jamstvo za ozbiljnost ponude, </w:t>
      </w:r>
    </w:p>
    <w:p w:rsidR="00112106" w:rsidRPr="0045240D" w:rsidRDefault="00112106" w:rsidP="00E30A57">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Pr="00017321" w:rsidRDefault="00112106" w:rsidP="00E30A57">
      <w:pPr>
        <w:numPr>
          <w:ilvl w:val="1"/>
          <w:numId w:val="5"/>
        </w:numPr>
        <w:jc w:val="both"/>
      </w:pPr>
      <w:r w:rsidRPr="00017321">
        <w:t>ESPD za svakog podugov</w:t>
      </w:r>
      <w:r w:rsidR="002124F8" w:rsidRPr="00017321">
        <w:t>aratelja</w:t>
      </w:r>
      <w:r w:rsidR="00E308A7" w:rsidRPr="00017321">
        <w:t xml:space="preserve"> </w:t>
      </w:r>
    </w:p>
    <w:p w:rsidR="00112106" w:rsidRDefault="00112106" w:rsidP="00E30A57">
      <w:pPr>
        <w:numPr>
          <w:ilvl w:val="1"/>
          <w:numId w:val="5"/>
        </w:numPr>
        <w:jc w:val="both"/>
      </w:pPr>
      <w:r w:rsidRPr="0045240D">
        <w:lastRenderedPageBreak/>
        <w:t xml:space="preserve">Ispravno </w:t>
      </w:r>
      <w:r w:rsidR="00297DBF">
        <w:t>popunjeni troškovnik</w:t>
      </w:r>
      <w:r w:rsidR="009E5394">
        <w:t>.</w:t>
      </w:r>
    </w:p>
    <w:p w:rsidR="00E90839" w:rsidRDefault="00110D53" w:rsidP="00E90839">
      <w:pPr>
        <w:pStyle w:val="Naslov2"/>
        <w:spacing w:after="240"/>
      </w:pPr>
      <w:bookmarkStart w:id="61" w:name="_Toc499720633"/>
      <w:bookmarkStart w:id="62" w:name="_Toc20218903"/>
      <w:r>
        <w:t>5</w:t>
      </w:r>
      <w:r w:rsidR="00E90839">
        <w:t>.2. Način dostave ponude</w:t>
      </w:r>
      <w:bookmarkEnd w:id="61"/>
      <w:bookmarkEnd w:id="62"/>
    </w:p>
    <w:p w:rsidR="00E90839" w:rsidRPr="00E90839" w:rsidRDefault="00110D53" w:rsidP="00E90839">
      <w:pPr>
        <w:pStyle w:val="Naslov3"/>
        <w:spacing w:after="240"/>
      </w:pPr>
      <w:bookmarkStart w:id="63" w:name="_Toc499720634"/>
      <w:bookmarkStart w:id="64" w:name="_Toc20218904"/>
      <w:r>
        <w:t>5</w:t>
      </w:r>
      <w:r w:rsidR="00E90839">
        <w:t>.2.1. Dostava ponude elektroničkim sredstvima komunikacije</w:t>
      </w:r>
      <w:bookmarkEnd w:id="63"/>
      <w:bookmarkEnd w:id="64"/>
    </w:p>
    <w:p w:rsidR="005B3E05" w:rsidRDefault="005B3E05" w:rsidP="005B3E05">
      <w:pPr>
        <w:jc w:val="both"/>
      </w:pPr>
      <w:r w:rsidRPr="0045240D">
        <w:t>Procesom predaje ponude smatra se prilaganje (upload/učitavanje)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t>gospodarskom subjektu</w:t>
      </w:r>
      <w:r w:rsidRPr="0045240D">
        <w:t xml:space="preserve"> ili </w:t>
      </w:r>
      <w:r>
        <w:t>z</w:t>
      </w:r>
      <w:r w:rsidRPr="0045240D">
        <w:t xml:space="preserve">ajednici </w:t>
      </w:r>
      <w:r>
        <w:t>gospodarskih subjekata</w:t>
      </w:r>
      <w:r w:rsidRPr="0045240D">
        <w:t xml:space="preserve">, po potrebi </w:t>
      </w:r>
      <w:r>
        <w:t>p</w:t>
      </w:r>
      <w:r w:rsidRPr="0045240D">
        <w:t>odugovarateljima,</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833A8E">
        <w:t>ZJN 2016</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833A8E">
        <w:t>ZJN 2016</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t xml:space="preserve">Ključni koraci koje gospodarski subjekt mora poduzeti, odnosno tehnički uvjeti koje mora ispuniti kako bi uspješno predao elektroničku ponudu su slijedeći: </w:t>
      </w:r>
    </w:p>
    <w:p w:rsidR="007665B5" w:rsidRPr="0045240D" w:rsidRDefault="007665B5" w:rsidP="00E30A57">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w:t>
      </w:r>
      <w:r w:rsidRPr="0045240D">
        <w:lastRenderedPageBreak/>
        <w:t xml:space="preserve">upisao važeću adresu e-pošte za razmjenu informacija s </w:t>
      </w:r>
      <w:r>
        <w:t>n</w:t>
      </w:r>
      <w:r w:rsidRPr="0045240D">
        <w:t xml:space="preserve">aručiteljem putem elektroničkog oglasnika, </w:t>
      </w:r>
    </w:p>
    <w:p w:rsidR="001629BE" w:rsidRDefault="007665B5" w:rsidP="00E30A57">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110D53" w:rsidP="006B78FA">
      <w:pPr>
        <w:pStyle w:val="Naslov3"/>
        <w:spacing w:after="240"/>
      </w:pPr>
      <w:bookmarkStart w:id="65" w:name="_Toc499720635"/>
      <w:bookmarkStart w:id="66" w:name="_Toc20218905"/>
      <w:r>
        <w:t>5</w:t>
      </w:r>
      <w:r w:rsidR="00E90839">
        <w:t>.2</w:t>
      </w:r>
      <w:r w:rsidR="006B78FA">
        <w:t>.2. Izmjena, dopuna i povlačenje elektronički dostavljenih ponuda</w:t>
      </w:r>
      <w:bookmarkEnd w:id="65"/>
      <w:bookmarkEnd w:id="66"/>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(„uploadanjem“)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110D53" w:rsidP="006B78FA">
      <w:pPr>
        <w:pStyle w:val="Naslov3"/>
        <w:spacing w:after="240"/>
      </w:pPr>
      <w:bookmarkStart w:id="67" w:name="_Toc499720636"/>
      <w:bookmarkStart w:id="68" w:name="_Toc20218906"/>
      <w:r>
        <w:t>5</w:t>
      </w:r>
      <w:r w:rsidR="006B78FA">
        <w:t>.</w:t>
      </w:r>
      <w:r w:rsidR="00E90839">
        <w:t>2</w:t>
      </w:r>
      <w:r w:rsidR="006B78FA">
        <w:t>.3. Dostava dijela/dijelova ponude u zatvorenoj omotnici</w:t>
      </w:r>
      <w:bookmarkEnd w:id="67"/>
      <w:bookmarkEnd w:id="68"/>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871A07" w:rsidRDefault="00375841" w:rsidP="00375841">
      <w:pPr>
        <w:jc w:val="both"/>
      </w:pPr>
      <w:r w:rsidRPr="00375841">
        <w:rPr>
          <w:b/>
        </w:rPr>
        <w:t xml:space="preserve">Traženo jamstvo za ozbiljnost ponude iz točke </w:t>
      </w:r>
      <w:r w:rsidR="00110D53">
        <w:rPr>
          <w:b/>
        </w:rPr>
        <w:t>6</w:t>
      </w:r>
      <w:r w:rsidR="006B78FA" w:rsidRPr="00E308A7">
        <w:rPr>
          <w:b/>
        </w:rPr>
        <w:t>.</w:t>
      </w:r>
      <w:r w:rsidR="00983FEF">
        <w:rPr>
          <w:b/>
        </w:rPr>
        <w:t>4</w:t>
      </w:r>
      <w:r w:rsidR="00E308A7" w:rsidRPr="00E308A7">
        <w:rPr>
          <w:b/>
        </w:rPr>
        <w:t>.</w:t>
      </w:r>
      <w:r w:rsidR="006B78FA" w:rsidRPr="00E308A7">
        <w:rPr>
          <w:b/>
        </w:rPr>
        <w:t>1.</w:t>
      </w:r>
      <w:r w:rsidR="00E308A7">
        <w:rPr>
          <w:b/>
        </w:rPr>
        <w:t xml:space="preserve"> ove D</w:t>
      </w:r>
      <w:r w:rsidRPr="00E308A7">
        <w:rPr>
          <w:b/>
        </w:rPr>
        <w:t>okumentacije</w:t>
      </w:r>
      <w:r w:rsidRPr="00375841">
        <w:rPr>
          <w:b/>
        </w:rPr>
        <w:t xml:space="preserv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375841" w:rsidRPr="00375841" w:rsidRDefault="00375841" w:rsidP="00375841">
      <w:pPr>
        <w:spacing w:after="0"/>
        <w:jc w:val="both"/>
        <w:rPr>
          <w:b/>
        </w:rPr>
      </w:pPr>
      <w:r w:rsidRPr="00375841">
        <w:rPr>
          <w:u w:val="single"/>
        </w:rPr>
        <w:t>Na prednjoj strani:</w:t>
      </w:r>
      <w:r>
        <w:t xml:space="preserve"> </w:t>
      </w:r>
      <w:r w:rsidRPr="00375841">
        <w:rPr>
          <w:b/>
        </w:rPr>
        <w:t>Komunalac d.o.o.</w:t>
      </w:r>
    </w:p>
    <w:p w:rsidR="00375841" w:rsidRPr="00375841" w:rsidRDefault="00375841" w:rsidP="00375841">
      <w:pPr>
        <w:spacing w:after="0"/>
        <w:jc w:val="both"/>
        <w:rPr>
          <w:b/>
        </w:rPr>
      </w:pPr>
      <w:r w:rsidRPr="00375841">
        <w:rPr>
          <w:b/>
        </w:rPr>
        <w:t xml:space="preserve">                              Ulica 151. samoborske brigade HV 2</w:t>
      </w:r>
    </w:p>
    <w:p w:rsidR="00375841" w:rsidRPr="00375841" w:rsidRDefault="00375841" w:rsidP="00375841">
      <w:pPr>
        <w:spacing w:after="0"/>
        <w:jc w:val="both"/>
        <w:rPr>
          <w:b/>
        </w:rPr>
      </w:pPr>
      <w:r w:rsidRPr="00375841">
        <w:rPr>
          <w:b/>
        </w:rPr>
        <w:t xml:space="preserve">                              10430 Samobor</w:t>
      </w:r>
    </w:p>
    <w:p w:rsidR="00375841" w:rsidRPr="00375841" w:rsidRDefault="00375841" w:rsidP="00375841">
      <w:pPr>
        <w:spacing w:after="0"/>
        <w:jc w:val="both"/>
        <w:rPr>
          <w:b/>
        </w:rPr>
      </w:pPr>
      <w:r>
        <w:t xml:space="preserve">                              </w:t>
      </w:r>
      <w:r w:rsidRPr="00375841">
        <w:rPr>
          <w:b/>
        </w:rPr>
        <w:t>DIO/DIJELOVI PONUDE KOJI SE DOSTAVLJAJU ODVOJENO</w:t>
      </w:r>
    </w:p>
    <w:p w:rsidR="00375841" w:rsidRPr="00375841" w:rsidRDefault="00375841" w:rsidP="00375841">
      <w:pPr>
        <w:spacing w:after="0"/>
        <w:jc w:val="both"/>
        <w:rPr>
          <w:b/>
        </w:rPr>
      </w:pPr>
      <w:r w:rsidRPr="00375841">
        <w:rPr>
          <w:b/>
        </w:rPr>
        <w:t xml:space="preserve">                              Predmet nabave – </w:t>
      </w:r>
      <w:r w:rsidR="00110D53">
        <w:rPr>
          <w:b/>
        </w:rPr>
        <w:t>GORIVO</w:t>
      </w:r>
    </w:p>
    <w:p w:rsidR="00375841" w:rsidRPr="00375841" w:rsidRDefault="00375841" w:rsidP="00375841">
      <w:pPr>
        <w:spacing w:after="0"/>
        <w:jc w:val="both"/>
        <w:rPr>
          <w:b/>
        </w:rPr>
      </w:pPr>
      <w:r w:rsidRPr="00375841">
        <w:rPr>
          <w:b/>
        </w:rPr>
        <w:t xml:space="preserve">                              Evidencijski broj nabave: </w:t>
      </w:r>
      <w:r w:rsidR="00110D53">
        <w:rPr>
          <w:b/>
        </w:rPr>
        <w:t>0</w:t>
      </w:r>
      <w:r w:rsidR="00CA015A">
        <w:rPr>
          <w:b/>
        </w:rPr>
        <w:t>9</w:t>
      </w:r>
      <w:r w:rsidR="001A64F4">
        <w:rPr>
          <w:b/>
        </w:rPr>
        <w:t>/201</w:t>
      </w:r>
      <w:r w:rsidR="00CA015A">
        <w:rPr>
          <w:b/>
        </w:rPr>
        <w:t>9</w:t>
      </w:r>
    </w:p>
    <w:p w:rsidR="00375841" w:rsidRPr="00375841" w:rsidRDefault="00375841" w:rsidP="00375841">
      <w:pPr>
        <w:spacing w:after="0"/>
        <w:jc w:val="both"/>
        <w:rPr>
          <w:b/>
        </w:rPr>
      </w:pPr>
      <w:r w:rsidRPr="00375841">
        <w:rPr>
          <w:b/>
        </w:rPr>
        <w:t xml:space="preserve">                              „NE OTVARAJ“</w:t>
      </w:r>
    </w:p>
    <w:p w:rsidR="00375841" w:rsidRDefault="00375841" w:rsidP="00375841">
      <w:pPr>
        <w:spacing w:after="0"/>
        <w:jc w:val="both"/>
      </w:pPr>
    </w:p>
    <w:p w:rsidR="00DD6F88" w:rsidRPr="00DD6F88" w:rsidRDefault="00375841" w:rsidP="00DA2E40">
      <w:pPr>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375841" w:rsidRDefault="00DD6F88" w:rsidP="00E90839">
      <w:pPr>
        <w:jc w:val="both"/>
        <w:rPr>
          <w:color w:val="1F3864" w:themeColor="accent5" w:themeShade="80"/>
        </w:rPr>
      </w:pPr>
      <w:r w:rsidRPr="00E9210C">
        <w:lastRenderedPageBreak/>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E90839" w:rsidRDefault="00110D53" w:rsidP="00E90839">
      <w:pPr>
        <w:pStyle w:val="Naslov2"/>
        <w:spacing w:after="240"/>
      </w:pPr>
      <w:bookmarkStart w:id="69" w:name="_Toc499720637"/>
      <w:bookmarkStart w:id="70" w:name="_Toc20218907"/>
      <w:r>
        <w:t>5</w:t>
      </w:r>
      <w:r w:rsidR="00E90839">
        <w:t>.3. Varijante ponude</w:t>
      </w:r>
      <w:bookmarkEnd w:id="69"/>
      <w:bookmarkEnd w:id="70"/>
    </w:p>
    <w:p w:rsidR="00E90839" w:rsidRPr="00E90839" w:rsidRDefault="00E90839" w:rsidP="00E90839">
      <w:r>
        <w:t>U ovom postupku javne nabave v</w:t>
      </w:r>
      <w:r w:rsidR="00E308A7">
        <w:t>arijante ponuda nisu dopuštene.</w:t>
      </w:r>
    </w:p>
    <w:p w:rsidR="00E90839" w:rsidRDefault="00110D53" w:rsidP="00E90839">
      <w:pPr>
        <w:pStyle w:val="Naslov2"/>
        <w:spacing w:after="240"/>
      </w:pPr>
      <w:bookmarkStart w:id="71" w:name="_Toc499720638"/>
      <w:bookmarkStart w:id="72" w:name="_Toc20218908"/>
      <w:r>
        <w:t>5</w:t>
      </w:r>
      <w:r w:rsidR="00E90839">
        <w:t>.4. Način određivanja cijene ponude</w:t>
      </w:r>
      <w:bookmarkEnd w:id="71"/>
      <w:bookmarkEnd w:id="72"/>
    </w:p>
    <w:p w:rsidR="00110D53" w:rsidRPr="0045240D" w:rsidRDefault="00110D53" w:rsidP="00110D53">
      <w:pPr>
        <w:jc w:val="both"/>
      </w:pPr>
      <w:bookmarkStart w:id="73" w:name="_Toc499720639"/>
      <w:r>
        <w:t>Cijena ponude piše se brojkama u apsolutnom iznosu i izražava se u kunama.</w:t>
      </w:r>
    </w:p>
    <w:p w:rsidR="00110D53" w:rsidRDefault="00110D53" w:rsidP="00110D53">
      <w:pPr>
        <w:jc w:val="both"/>
      </w:pPr>
      <w:r w:rsidRPr="0045240D">
        <w:t xml:space="preserve">Jedinična cijena i cijena ponude </w:t>
      </w:r>
      <w:r w:rsidRPr="00934359">
        <w:t xml:space="preserve">je </w:t>
      </w:r>
      <w:r w:rsidRPr="00934359">
        <w:rPr>
          <w:b/>
        </w:rPr>
        <w:t>promjenjiva</w:t>
      </w:r>
      <w:r>
        <w:t xml:space="preserve"> za vrijeme trajanja ugovora, </w:t>
      </w:r>
      <w:r w:rsidRPr="00934359">
        <w:t xml:space="preserve">a izračunava se kao maloprodajna cijena iste vrste derivata na prodajnom mjestu gdje će se vršiti isporuka, umanjena za fiksni iznos popusta koji mora biti naveden </w:t>
      </w:r>
      <w:r>
        <w:t xml:space="preserve">u </w:t>
      </w:r>
      <w:r w:rsidRPr="001E620A">
        <w:t>troškovniku.</w:t>
      </w:r>
    </w:p>
    <w:p w:rsidR="00110D53" w:rsidRPr="00677E05" w:rsidRDefault="00110D53" w:rsidP="00110D53">
      <w:pPr>
        <w:jc w:val="both"/>
      </w:pPr>
      <w:r w:rsidRPr="00677E05">
        <w:rPr>
          <w:b/>
        </w:rPr>
        <w:t xml:space="preserve">Referentna cijena za izradu ponude je veleprodajna cijena ponuditelja na dan </w:t>
      </w:r>
      <w:r>
        <w:rPr>
          <w:b/>
          <w:u w:val="single"/>
        </w:rPr>
        <w:t>15.10.</w:t>
      </w:r>
      <w:r w:rsidRPr="00F7270B">
        <w:rPr>
          <w:b/>
          <w:u w:val="single"/>
        </w:rPr>
        <w:t>201</w:t>
      </w:r>
      <w:r>
        <w:rPr>
          <w:b/>
          <w:u w:val="single"/>
        </w:rPr>
        <w:t>9</w:t>
      </w:r>
      <w:r w:rsidRPr="00F7270B">
        <w:rPr>
          <w:b/>
          <w:u w:val="single"/>
        </w:rPr>
        <w:t>. godine</w:t>
      </w:r>
      <w:r w:rsidRPr="00677E05">
        <w:rPr>
          <w:b/>
          <w:u w:val="single"/>
        </w:rPr>
        <w:t xml:space="preserve"> (utorak).</w:t>
      </w:r>
      <w:r>
        <w:rPr>
          <w:b/>
          <w:u w:val="single"/>
        </w:rPr>
        <w:t xml:space="preserve"> </w:t>
      </w:r>
      <w:r>
        <w:t>Naručitelj će provjeriti cijene goriva na dan 15.10.2019. godine.</w:t>
      </w:r>
    </w:p>
    <w:p w:rsidR="00110D53" w:rsidRPr="0045240D" w:rsidRDefault="00110D53" w:rsidP="00110D53">
      <w:pPr>
        <w:jc w:val="both"/>
      </w:pPr>
      <w:r w:rsidRPr="0045240D">
        <w:t xml:space="preserve">U cijenu ponude bez poreza na dodanu vrijednost moraju biti </w:t>
      </w:r>
      <w:r w:rsidRPr="00E10473">
        <w:rPr>
          <w:b/>
        </w:rPr>
        <w:t>uračunati svi troškovi i popusti</w:t>
      </w:r>
      <w:r>
        <w:t>.</w:t>
      </w:r>
    </w:p>
    <w:p w:rsidR="00110D53" w:rsidRPr="00F7270B" w:rsidRDefault="00110D53" w:rsidP="00110D53">
      <w:pPr>
        <w:jc w:val="both"/>
        <w:rPr>
          <w:rFonts w:cs="Arial"/>
          <w:szCs w:val="24"/>
        </w:rPr>
      </w:pPr>
      <w:r w:rsidRPr="00F7270B">
        <w:rPr>
          <w:rFonts w:cs="Arial"/>
          <w:szCs w:val="24"/>
        </w:rPr>
        <w:t>Navod ponuditelj dokazuje preslikom službenog cjenika važećeg u periodu referentnog datuma, a na kojemu je cijena goriva za benzinsku postaju, na području Grada Samobora, koja je najbliža loka</w:t>
      </w:r>
      <w:r>
        <w:rPr>
          <w:rFonts w:cs="Arial"/>
          <w:szCs w:val="24"/>
        </w:rPr>
        <w:t>ciji Komunalac d.o.o. Samobor, U</w:t>
      </w:r>
      <w:r w:rsidRPr="00F7270B">
        <w:rPr>
          <w:rFonts w:cs="Arial"/>
          <w:szCs w:val="24"/>
        </w:rPr>
        <w:t>lica 151. samoborske brigade HV 2 10 430 Samobor, sukladno Pravilniku o o podacima koje su energetski subjekti dužni dostavljati Ministarstvu (NN 132/14 i 16/15) i Pravilniku o načinu isticanja maloprodajne cijene i cijene za jedinicu mjere proizvoda i usluga (NN 66/14 i 16/15).</w:t>
      </w:r>
    </w:p>
    <w:p w:rsidR="00110D53" w:rsidRDefault="00110D53" w:rsidP="00110D53">
      <w:pPr>
        <w:jc w:val="both"/>
      </w:pPr>
      <w:r>
        <w:t>Gospodarski subjekt</w:t>
      </w:r>
      <w:r w:rsidRPr="0045240D">
        <w:t xml:space="preserve"> je dužan ponuditi, tj. upisati jediničnu cijenu i uk</w:t>
      </w:r>
      <w:r>
        <w:t>upnu cijenu (zaokružene na</w:t>
      </w:r>
      <w:r w:rsidRPr="00F7270B">
        <w:rPr>
          <w:b/>
        </w:rPr>
        <w:t xml:space="preserve"> tri </w:t>
      </w:r>
      <w:r w:rsidRPr="0045240D">
        <w:t xml:space="preserve">decimale) za svaku stavku </w:t>
      </w:r>
      <w:r>
        <w:t>t</w:t>
      </w:r>
      <w:r w:rsidRPr="0045240D">
        <w:t xml:space="preserve">roškovnika, te cijenu ponude bez poreza na dodanu vrijednost, na način kako je to određeno </w:t>
      </w:r>
      <w:r>
        <w:t>troškovnikom,</w:t>
      </w:r>
      <w:r w:rsidRPr="0045240D">
        <w:t xml:space="preserve"> iznos poreza na dodanu vrijednost i cijenu ponude s porezom na dodanu vrijednost.</w:t>
      </w:r>
    </w:p>
    <w:p w:rsidR="00110D53" w:rsidRPr="0045240D" w:rsidRDefault="00110D53" w:rsidP="00110D53">
      <w:pPr>
        <w:jc w:val="both"/>
      </w:pPr>
      <w:r w:rsidRPr="0045240D">
        <w:t>Naručitelj je upisan u registar obveznika PDV-a. U skladu s navedenim</w:t>
      </w:r>
      <w:r>
        <w:t>,</w:t>
      </w:r>
      <w:r w:rsidRPr="0045240D">
        <w:t xml:space="preserve"> naručitelj uspoređuje cijenu ponude bez PDV-a.</w:t>
      </w:r>
    </w:p>
    <w:p w:rsidR="00110D53" w:rsidRPr="0045240D" w:rsidRDefault="00110D53" w:rsidP="00110D53">
      <w:pPr>
        <w:jc w:val="both"/>
      </w:pPr>
      <w:r w:rsidRPr="0045240D">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110D53" w:rsidRDefault="00110D53" w:rsidP="00110D53">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p>
    <w:p w:rsidR="00C07D8F" w:rsidRDefault="007C7961" w:rsidP="00C07D8F">
      <w:pPr>
        <w:pStyle w:val="Naslov2"/>
        <w:spacing w:after="240"/>
      </w:pPr>
      <w:bookmarkStart w:id="74" w:name="_Toc20218909"/>
      <w:r>
        <w:t>5</w:t>
      </w:r>
      <w:r w:rsidR="00C07D8F">
        <w:t>.</w:t>
      </w:r>
      <w:r w:rsidR="00E90839">
        <w:t>5. Valuta</w:t>
      </w:r>
      <w:r w:rsidR="00C07D8F">
        <w:t xml:space="preserve"> ponude</w:t>
      </w:r>
      <w:bookmarkEnd w:id="73"/>
      <w:bookmarkEnd w:id="74"/>
    </w:p>
    <w:p w:rsidR="00C07D8F" w:rsidRDefault="00E90839" w:rsidP="00C07D8F">
      <w:r>
        <w:t>Valuta ponude je hrvatska kuna.</w:t>
      </w:r>
    </w:p>
    <w:p w:rsidR="00C07D8F" w:rsidRDefault="007C7961" w:rsidP="00C07D8F">
      <w:pPr>
        <w:pStyle w:val="Naslov2"/>
        <w:spacing w:after="240"/>
      </w:pPr>
      <w:bookmarkStart w:id="75" w:name="_Toc499720640"/>
      <w:bookmarkStart w:id="76" w:name="_Toc20218910"/>
      <w:r>
        <w:lastRenderedPageBreak/>
        <w:t>5</w:t>
      </w:r>
      <w:r w:rsidR="00C07D8F" w:rsidRPr="00515EE8">
        <w:t>.</w:t>
      </w:r>
      <w:r w:rsidR="00E90839" w:rsidRPr="00515EE8">
        <w:t>6</w:t>
      </w:r>
      <w:r w:rsidR="00C07D8F" w:rsidRPr="00515EE8">
        <w:t>. Kriteriji za odabir ponude</w:t>
      </w:r>
      <w:bookmarkEnd w:id="75"/>
      <w:bookmarkEnd w:id="76"/>
    </w:p>
    <w:p w:rsidR="007D55BB" w:rsidRDefault="007D55BB" w:rsidP="007D55BB">
      <w:pPr>
        <w:jc w:val="both"/>
      </w:pPr>
      <w:r w:rsidRPr="007C672E">
        <w:t xml:space="preserve">Kriterij na kojem će javni naručitelj temeljiti odabir ponude je </w:t>
      </w:r>
      <w:r>
        <w:t xml:space="preserve">ekonomski najpovoljnija </w:t>
      </w:r>
      <w:r w:rsidRPr="007C672E">
        <w:t>ponuda.</w:t>
      </w:r>
    </w:p>
    <w:p w:rsidR="007D55BB" w:rsidRDefault="007D55BB" w:rsidP="007D55BB">
      <w:pPr>
        <w:jc w:val="both"/>
      </w:pPr>
      <w:r>
        <w:t>Kriteriji za odabir ekonomski najpovoljnije ponude u ovom postupku javne nabave su sljedeći:</w:t>
      </w:r>
    </w:p>
    <w:p w:rsidR="007D55BB" w:rsidRDefault="007D55BB" w:rsidP="007D55BB">
      <w:pPr>
        <w:pStyle w:val="Odlomakpopisa"/>
        <w:numPr>
          <w:ilvl w:val="0"/>
          <w:numId w:val="21"/>
        </w:numPr>
        <w:jc w:val="both"/>
      </w:pPr>
      <w:r>
        <w:t>Cijena – 90%</w:t>
      </w:r>
    </w:p>
    <w:p w:rsidR="007D55BB" w:rsidRDefault="007D55BB" w:rsidP="007D55BB">
      <w:pPr>
        <w:pStyle w:val="Odlomakpopisa"/>
        <w:numPr>
          <w:ilvl w:val="0"/>
          <w:numId w:val="21"/>
        </w:numPr>
        <w:jc w:val="both"/>
      </w:pPr>
      <w:r>
        <w:t>Mjesto isporuke (benzinska postaja ponuditelja) – 10%</w:t>
      </w:r>
    </w:p>
    <w:p w:rsidR="007D55BB" w:rsidRDefault="007D55BB" w:rsidP="007D55BB">
      <w:pPr>
        <w:jc w:val="both"/>
      </w:pPr>
      <w:r>
        <w:t>Prilikom ocjenjivanja ponuda, a radi lakšeg računanja, svakom kriteriju će se prema njegovom relativnom značaju dodijeliti maksimalan broj bodova na sljedeći način:</w:t>
      </w:r>
    </w:p>
    <w:p w:rsidR="007D55BB" w:rsidRDefault="007D55BB" w:rsidP="007D55BB">
      <w:pPr>
        <w:pStyle w:val="Odlomakpopisa"/>
        <w:numPr>
          <w:ilvl w:val="0"/>
          <w:numId w:val="22"/>
        </w:numPr>
        <w:jc w:val="both"/>
      </w:pPr>
      <w:r>
        <w:t>Cijena – 90% =&gt; 90 bodova</w:t>
      </w:r>
    </w:p>
    <w:p w:rsidR="007D55BB" w:rsidRDefault="007D55BB" w:rsidP="007D55BB">
      <w:pPr>
        <w:pStyle w:val="Odlomakpopisa"/>
        <w:numPr>
          <w:ilvl w:val="0"/>
          <w:numId w:val="22"/>
        </w:numPr>
        <w:jc w:val="both"/>
      </w:pPr>
      <w:r>
        <w:t>Mjesto isporuke (benzinska postaja ponuditelja) – 10% =&gt; 10 bodova</w:t>
      </w:r>
    </w:p>
    <w:p w:rsidR="007D55BB" w:rsidRDefault="007D55BB" w:rsidP="007D55BB">
      <w:pPr>
        <w:jc w:val="both"/>
      </w:pPr>
      <w:r>
        <w:t>Ukupan broj bodova za određenu ponudu će se izračunati prema formuli:</w:t>
      </w:r>
    </w:p>
    <w:p w:rsidR="007D55BB" w:rsidRPr="00661479" w:rsidRDefault="007D55BB" w:rsidP="007D55BB">
      <w:pPr>
        <w:jc w:val="center"/>
        <w:rPr>
          <w:b/>
        </w:rPr>
      </w:pPr>
      <w:r w:rsidRPr="00661479">
        <w:rPr>
          <w:b/>
        </w:rPr>
        <w:t>U</w:t>
      </w:r>
      <w:r>
        <w:rPr>
          <w:b/>
        </w:rPr>
        <w:t>BB = C + MI</w:t>
      </w:r>
    </w:p>
    <w:p w:rsidR="007D55BB" w:rsidRDefault="007D55BB" w:rsidP="007D55BB">
      <w:pPr>
        <w:jc w:val="both"/>
      </w:pPr>
      <w:r>
        <w:t xml:space="preserve">pri čemu je </w:t>
      </w:r>
    </w:p>
    <w:p w:rsidR="007D55BB" w:rsidRDefault="007D55BB" w:rsidP="007D55BB">
      <w:pPr>
        <w:jc w:val="both"/>
      </w:pPr>
      <w:r>
        <w:t>UBB - ukupan broj bodova</w:t>
      </w:r>
    </w:p>
    <w:p w:rsidR="007D55BB" w:rsidRDefault="007D55BB" w:rsidP="007D55BB">
      <w:pPr>
        <w:jc w:val="both"/>
      </w:pPr>
      <w:r>
        <w:t>C - broj bodova koji je ponuda dobila za ponuđenu cijenu</w:t>
      </w:r>
    </w:p>
    <w:p w:rsidR="007D55BB" w:rsidRDefault="007D55BB" w:rsidP="007D55BB">
      <w:pPr>
        <w:jc w:val="both"/>
      </w:pPr>
      <w:r>
        <w:t>MI - broj bodova koji je ponuda dobila za mjesto isporuke</w:t>
      </w:r>
    </w:p>
    <w:p w:rsidR="007D55BB" w:rsidRDefault="007D55BB" w:rsidP="007D55BB">
      <w:pPr>
        <w:jc w:val="both"/>
      </w:pPr>
      <w:r>
        <w:t>Najpovoljnija će biti ona ponuda čiji će ukupan broj bodova biti najveći, odnosno najbliže 100.</w:t>
      </w:r>
    </w:p>
    <w:p w:rsidR="007D55BB" w:rsidRDefault="007D55BB" w:rsidP="007D55BB">
      <w:pPr>
        <w:jc w:val="both"/>
        <w:rPr>
          <w:b/>
          <w:u w:val="single"/>
        </w:rPr>
      </w:pPr>
      <w:r w:rsidRPr="00661479">
        <w:rPr>
          <w:b/>
          <w:u w:val="single"/>
        </w:rPr>
        <w:t>CIJENA</w:t>
      </w:r>
    </w:p>
    <w:p w:rsidR="007D55BB" w:rsidRDefault="007D55BB" w:rsidP="007D55BB">
      <w:pPr>
        <w:jc w:val="both"/>
      </w:pPr>
      <w:r>
        <w:t>Maksimalan broj bodova (90) će se dodijeliti ponudi s najnižom cijenom. Ovisno o najnižoj cijeni ponude, ostale ponude će dobiti manji broj bodova sukladno sljedećoj formuli:</w:t>
      </w:r>
    </w:p>
    <w:p w:rsidR="007D55BB" w:rsidRPr="009340D2" w:rsidRDefault="007D55BB" w:rsidP="007D55BB">
      <w:pPr>
        <w:jc w:val="center"/>
        <w:rPr>
          <w:b/>
        </w:rPr>
      </w:pPr>
      <w:r w:rsidRPr="009340D2">
        <w:rPr>
          <w:b/>
        </w:rPr>
        <w:t xml:space="preserve">C = </w:t>
      </w:r>
      <w:r>
        <w:rPr>
          <w:b/>
        </w:rPr>
        <w:t>C</w:t>
      </w:r>
      <w:r w:rsidRPr="009340D2">
        <w:rPr>
          <w:b/>
        </w:rPr>
        <w:t>n/</w:t>
      </w:r>
      <w:r>
        <w:rPr>
          <w:b/>
        </w:rPr>
        <w:t>C</w:t>
      </w:r>
      <w:r w:rsidRPr="009340D2">
        <w:rPr>
          <w:b/>
        </w:rPr>
        <w:t>t *</w:t>
      </w:r>
      <w:r>
        <w:rPr>
          <w:b/>
        </w:rPr>
        <w:t xml:space="preserve"> 9</w:t>
      </w:r>
      <w:r w:rsidRPr="009340D2">
        <w:rPr>
          <w:b/>
        </w:rPr>
        <w:t>0</w:t>
      </w:r>
    </w:p>
    <w:p w:rsidR="007D55BB" w:rsidRDefault="007D55BB" w:rsidP="007D55BB">
      <w:pPr>
        <w:jc w:val="both"/>
      </w:pPr>
      <w:r>
        <w:t>C - broj bodova koji je ponuda dobila za ponuđenu cijenu</w:t>
      </w:r>
    </w:p>
    <w:p w:rsidR="007D55BB" w:rsidRDefault="007D55BB" w:rsidP="007D55BB">
      <w:pPr>
        <w:jc w:val="both"/>
      </w:pPr>
      <w:r>
        <w:t>Cn – najniža cijena ponuđena u postupku javne nabave</w:t>
      </w:r>
    </w:p>
    <w:p w:rsidR="007D55BB" w:rsidRDefault="007D55BB" w:rsidP="007D55BB">
      <w:pPr>
        <w:jc w:val="both"/>
      </w:pPr>
      <w:r>
        <w:t>Ct – cijena ponude koja je predmet ocjene</w:t>
      </w:r>
    </w:p>
    <w:p w:rsidR="007D55BB" w:rsidRDefault="007D55BB" w:rsidP="007D55BB">
      <w:pPr>
        <w:jc w:val="both"/>
      </w:pPr>
      <w:r>
        <w:t>90 – maksimalan broj bodova</w:t>
      </w:r>
    </w:p>
    <w:p w:rsidR="007D55BB" w:rsidRPr="009340D2" w:rsidRDefault="007D55BB" w:rsidP="007D55BB">
      <w:pPr>
        <w:jc w:val="both"/>
        <w:rPr>
          <w:b/>
          <w:u w:val="single"/>
        </w:rPr>
      </w:pPr>
      <w:r>
        <w:rPr>
          <w:b/>
          <w:u w:val="single"/>
        </w:rPr>
        <w:t>MJESTO</w:t>
      </w:r>
      <w:r w:rsidRPr="009340D2">
        <w:rPr>
          <w:b/>
          <w:u w:val="single"/>
        </w:rPr>
        <w:t xml:space="preserve"> ISPORUKE</w:t>
      </w:r>
    </w:p>
    <w:p w:rsidR="007D55BB" w:rsidRDefault="007D55BB" w:rsidP="007D55BB">
      <w:pPr>
        <w:jc w:val="both"/>
      </w:pPr>
      <w:r>
        <w:t xml:space="preserve">Maksimalna dopuštena udaljenost je </w:t>
      </w:r>
      <w:r>
        <w:rPr>
          <w:b/>
        </w:rPr>
        <w:t>5.000 metara (5 km) od sjedišta Komunalac d.o.o. Samobor</w:t>
      </w:r>
      <w:r>
        <w:t>. Ponuda u kojoj je iskazana najmanja udaljenost dobiva maksimalan broj bodova. Ovisno o toj najmanjoj udaljenosti ostale ponude će dobiti manji broj bodova, prema sljedećoj formuli:</w:t>
      </w:r>
    </w:p>
    <w:p w:rsidR="007D55BB" w:rsidRPr="009340D2" w:rsidRDefault="007D55BB" w:rsidP="007D55BB">
      <w:pPr>
        <w:jc w:val="center"/>
        <w:rPr>
          <w:b/>
        </w:rPr>
      </w:pPr>
      <w:r>
        <w:rPr>
          <w:b/>
        </w:rPr>
        <w:t>MI = MIn/MIu</w:t>
      </w:r>
      <w:r w:rsidRPr="009340D2">
        <w:rPr>
          <w:b/>
        </w:rPr>
        <w:t xml:space="preserve"> * 10</w:t>
      </w:r>
    </w:p>
    <w:p w:rsidR="007D55BB" w:rsidRDefault="007D55BB" w:rsidP="007D55BB">
      <w:pPr>
        <w:jc w:val="both"/>
      </w:pPr>
      <w:r>
        <w:lastRenderedPageBreak/>
        <w:t>MI – broj bodova koji je ponuda dobila za najmanju udaljenost</w:t>
      </w:r>
    </w:p>
    <w:p w:rsidR="007D55BB" w:rsidRDefault="007D55BB" w:rsidP="007D55BB">
      <w:pPr>
        <w:jc w:val="both"/>
      </w:pPr>
      <w:r>
        <w:t>MIn – najmanja udaljenost ponuđen u postupku javne nabave</w:t>
      </w:r>
    </w:p>
    <w:p w:rsidR="007D55BB" w:rsidRDefault="007D55BB" w:rsidP="007D55BB">
      <w:pPr>
        <w:jc w:val="both"/>
      </w:pPr>
      <w:r>
        <w:t>MIu -  udaljenost koja je ponuđena u ponudi koja se ocjenjuje</w:t>
      </w:r>
    </w:p>
    <w:p w:rsidR="007D55BB" w:rsidRDefault="007D55BB" w:rsidP="007D55BB">
      <w:pPr>
        <w:jc w:val="both"/>
      </w:pPr>
      <w:r>
        <w:t>10 – maksimalan broj bodova</w:t>
      </w:r>
    </w:p>
    <w:p w:rsidR="007D55BB" w:rsidRPr="00F67318" w:rsidRDefault="007D55BB" w:rsidP="007D55BB">
      <w:pPr>
        <w:jc w:val="both"/>
      </w:pPr>
      <w:r>
        <w:t xml:space="preserve">Komunalac d.o.o. provjeriti će udaljenosti na web stranici </w:t>
      </w:r>
      <w:hyperlink r:id="rId11" w:history="1">
        <w:r w:rsidRPr="00C14EBF">
          <w:rPr>
            <w:rStyle w:val="Hiperveza"/>
          </w:rPr>
          <w:t>www.udaljenosti.com</w:t>
        </w:r>
      </w:hyperlink>
      <w:r>
        <w:t xml:space="preserve"> </w:t>
      </w:r>
    </w:p>
    <w:p w:rsidR="004603C4" w:rsidRPr="003C63D2" w:rsidRDefault="004603C4" w:rsidP="00A15DB6">
      <w:pPr>
        <w:jc w:val="both"/>
      </w:pPr>
    </w:p>
    <w:p w:rsidR="00C07D8F" w:rsidRDefault="00983FEF" w:rsidP="00C07D8F">
      <w:pPr>
        <w:pStyle w:val="Naslov2"/>
        <w:spacing w:after="240"/>
        <w:jc w:val="both"/>
      </w:pPr>
      <w:bookmarkStart w:id="77" w:name="_Toc499720641"/>
      <w:bookmarkStart w:id="78" w:name="_Toc20218911"/>
      <w:r>
        <w:t>5</w:t>
      </w:r>
      <w:r w:rsidR="00C07D8F">
        <w:t>.</w:t>
      </w:r>
      <w:r w:rsidR="001E2282">
        <w:t>7</w:t>
      </w:r>
      <w:r w:rsidR="00C07D8F">
        <w:t>. Jezik</w:t>
      </w:r>
      <w:r w:rsidR="00E90839">
        <w:t xml:space="preserve"> i pismo</w:t>
      </w:r>
      <w:r w:rsidR="00C07D8F">
        <w:t xml:space="preserve"> ponude</w:t>
      </w:r>
      <w:bookmarkEnd w:id="77"/>
      <w:bookmarkEnd w:id="78"/>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w:t>
      </w:r>
      <w:r w:rsidR="008828D6">
        <w:t>D</w:t>
      </w:r>
      <w:r w:rsidRPr="0045240D">
        <w:t xml:space="preserve">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E10473" w:rsidRDefault="002B4888" w:rsidP="00E90839">
      <w:pPr>
        <w:jc w:val="both"/>
      </w:pPr>
      <w:r w:rsidRPr="0045240D">
        <w:t xml:space="preserve">Prijevod dokumenata izvršen po ovlaštenom sudskom tumaču mora sadržavati i Potvrdu ovlaštenog sudskog tumača kojom se potvrđuje da prijevod potpuno odgovara izvorniku sastavljenom na stranom jeziku, temeljem članka 19. Pravilnika o stalnim </w:t>
      </w:r>
      <w:r w:rsidR="00832BC9">
        <w:t>sudskim tumačima (NN</w:t>
      </w:r>
      <w:r w:rsidRPr="0045240D">
        <w:t>, broj 88/08 i 119/08)</w:t>
      </w:r>
      <w:r>
        <w:t>.</w:t>
      </w:r>
    </w:p>
    <w:p w:rsidR="006721EE" w:rsidRDefault="00983FEF" w:rsidP="006721EE">
      <w:pPr>
        <w:pStyle w:val="Naslov2"/>
        <w:spacing w:after="240"/>
      </w:pPr>
      <w:bookmarkStart w:id="79" w:name="_Toc499720642"/>
      <w:bookmarkStart w:id="80" w:name="_Toc20218912"/>
      <w:r>
        <w:t>5</w:t>
      </w:r>
      <w:r w:rsidR="006721EE">
        <w:t>.</w:t>
      </w:r>
      <w:r w:rsidR="001E2282">
        <w:t>8</w:t>
      </w:r>
      <w:r w:rsidR="006721EE">
        <w:t>. Rok valjanosti ponude</w:t>
      </w:r>
      <w:bookmarkEnd w:id="79"/>
      <w:bookmarkEnd w:id="80"/>
    </w:p>
    <w:p w:rsidR="006721EE" w:rsidRDefault="006721EE" w:rsidP="006721EE">
      <w:pPr>
        <w:jc w:val="both"/>
      </w:pPr>
      <w:r>
        <w:t xml:space="preserve">Rok valjanosti ponude jest </w:t>
      </w:r>
      <w:r w:rsidRPr="004603C4">
        <w:t>minimalno 60 dana</w:t>
      </w:r>
      <w:r>
        <w:t xml:space="preserve"> od isteka roka za dostavu ponuda. Na zahtjev naručitelja, ponuditelj može produžiti rok valjanosti svoje ponude.</w:t>
      </w:r>
    </w:p>
    <w:p w:rsidR="001E2282"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oji je podnio ekonomski najpovoljniju ponudu, zatražiti produženje roka valjanosti ponude i jamstva, u roku od 5 da</w:t>
      </w:r>
      <w:r w:rsidR="00343080" w:rsidRPr="00343080">
        <w:t>na od dana zaprimanja zahtjeva.</w:t>
      </w:r>
    </w:p>
    <w:p w:rsidR="001E2282" w:rsidRDefault="00983FEF" w:rsidP="001E2282">
      <w:pPr>
        <w:pStyle w:val="Naslov2"/>
        <w:spacing w:after="240"/>
      </w:pPr>
      <w:bookmarkStart w:id="81" w:name="_Toc499720643"/>
      <w:bookmarkStart w:id="82" w:name="_Toc20218913"/>
      <w:r>
        <w:t>5</w:t>
      </w:r>
      <w:r w:rsidR="001E2282">
        <w:t>.9. Potpis ponude</w:t>
      </w:r>
      <w:bookmarkEnd w:id="81"/>
      <w:bookmarkEnd w:id="82"/>
    </w:p>
    <w:p w:rsidR="001E2282" w:rsidRDefault="001E2282" w:rsidP="001E2282">
      <w:pPr>
        <w:jc w:val="both"/>
      </w:pPr>
      <w:r>
        <w:t xml:space="preserve">Smatra se da ponuda dostavljena elektroničkim sredstvima komunikacije putem EOJN </w:t>
      </w:r>
      <w:r w:rsidR="00213DD7">
        <w:t xml:space="preserve">RH </w:t>
      </w:r>
      <w:r>
        <w:t xml:space="preserve">obvezuje </w:t>
      </w:r>
      <w:r w:rsidR="00213DD7">
        <w:t>ponuditelja u roku valjanosti ponude neovisno o tome je li potpisana ili nije te naručitelj ne smije odbiti takvu ponudu samo iz toga razloga.</w:t>
      </w:r>
    </w:p>
    <w:p w:rsidR="00AB75EF" w:rsidRPr="001156BF" w:rsidRDefault="00983FEF" w:rsidP="00983FEF">
      <w:pPr>
        <w:pStyle w:val="Naslov1"/>
        <w:spacing w:after="240"/>
      </w:pPr>
      <w:bookmarkStart w:id="83" w:name="_Toc499720644"/>
      <w:bookmarkStart w:id="84" w:name="_Toc20218914"/>
      <w:r>
        <w:t>6</w:t>
      </w:r>
      <w:r w:rsidR="00213DD7">
        <w:t>. OSTALE ODREDBE</w:t>
      </w:r>
      <w:bookmarkEnd w:id="83"/>
      <w:bookmarkEnd w:id="84"/>
    </w:p>
    <w:p w:rsidR="001C5B05" w:rsidRDefault="00983FEF" w:rsidP="00DC0BC5">
      <w:pPr>
        <w:pStyle w:val="Naslov2"/>
      </w:pPr>
      <w:bookmarkStart w:id="85" w:name="_Toc20218915"/>
      <w:r>
        <w:t>6.1</w:t>
      </w:r>
      <w:r w:rsidR="001C5B05">
        <w:t>. Okvirni sporazum</w:t>
      </w:r>
      <w:bookmarkEnd w:id="85"/>
    </w:p>
    <w:p w:rsidR="00DC0BC5" w:rsidRPr="00DC0BC5" w:rsidRDefault="00DC0BC5" w:rsidP="00DC0BC5"/>
    <w:p w:rsidR="001C5B05" w:rsidRPr="001C5B05" w:rsidRDefault="001C5B05" w:rsidP="001C5B05">
      <w:pPr>
        <w:jc w:val="both"/>
      </w:pPr>
      <w:r w:rsidRPr="001C5B05">
        <w:t xml:space="preserve">Okvirni sporazum se sklapa na rok od </w:t>
      </w:r>
      <w:r>
        <w:t xml:space="preserve"> dvije (</w:t>
      </w:r>
      <w:r w:rsidRPr="001C5B05">
        <w:t>2</w:t>
      </w:r>
      <w:r>
        <w:t>)</w:t>
      </w:r>
      <w:r w:rsidRPr="001C5B05">
        <w:t xml:space="preserve"> godine.</w:t>
      </w:r>
    </w:p>
    <w:p w:rsidR="001C5B05" w:rsidRPr="001C5B05" w:rsidRDefault="001C5B05" w:rsidP="001C5B05">
      <w:pPr>
        <w:spacing w:after="120"/>
        <w:jc w:val="both"/>
      </w:pPr>
      <w:r w:rsidRPr="001C5B05">
        <w:t>Ugovori o javnoj nabavi na temelju okvirnog sporazuma sklapat će se na rok od 12 mjeseci. Ugovor o javnoj nabavi temeljem okvirnog sporazuma mora se sklopiti prije isteka roka na koji je sklopljen okvirni sporazum, ali trajanje pojedinog ugovora ne smije biti dulje od 12 mjeseci od isteka roka na koji je okvirni sporazum sklopljen.</w:t>
      </w:r>
    </w:p>
    <w:p w:rsidR="001C5B05" w:rsidRPr="001C5B05" w:rsidRDefault="001C5B05" w:rsidP="001C5B05">
      <w:pPr>
        <w:spacing w:after="120"/>
        <w:jc w:val="both"/>
      </w:pPr>
      <w:r w:rsidRPr="001C5B05">
        <w:lastRenderedPageBreak/>
        <w:t>Ovaj okvirni sporazum sklapa se s jednim (1) gospodarskim subjektom i obvezuje stranke na izvršenje okvirnog sporazuma.</w:t>
      </w:r>
    </w:p>
    <w:p w:rsidR="001C5B05" w:rsidRPr="001C5B05" w:rsidRDefault="001C5B05" w:rsidP="001C5B05">
      <w:pPr>
        <w:jc w:val="both"/>
      </w:pPr>
      <w:r w:rsidRPr="001C5B05">
        <w:t xml:space="preserve">Ugovori temeljem okvirnog sporazuma dodjeljuju se prema uvjetima utvrđenim u okvirnom sporazumu, odnosno na temelju uvjeta iz ove </w:t>
      </w:r>
      <w:r w:rsidR="00983FEF">
        <w:t>D</w:t>
      </w:r>
      <w:r w:rsidRPr="001C5B05">
        <w:t xml:space="preserve">okumentacije o nabavi i ponude dostavljene prije sklapanja okvirnog sporazuma. </w:t>
      </w:r>
    </w:p>
    <w:p w:rsidR="001C5B05" w:rsidRPr="001C5B05" w:rsidRDefault="001C5B05" w:rsidP="001C5B05">
      <w:pPr>
        <w:jc w:val="both"/>
      </w:pPr>
      <w:r w:rsidRPr="001C5B05">
        <w:t xml:space="preserve">Pri sklapanju ugovora koji se temelji na okvirnom sporazumu strane ne smiju mijenjati bitne uvijete okvirnog sporazuma. </w:t>
      </w:r>
    </w:p>
    <w:p w:rsidR="001C5B05" w:rsidRPr="001156BF" w:rsidRDefault="001C5B05" w:rsidP="00DC0BC5">
      <w:pPr>
        <w:jc w:val="both"/>
      </w:pPr>
      <w:r w:rsidRPr="001C5B05">
        <w:t>Ugovori koji će se sklapati tijekom prve</w:t>
      </w:r>
      <w:r w:rsidR="00983FEF">
        <w:t xml:space="preserve"> i druge</w:t>
      </w:r>
      <w:r w:rsidRPr="001C5B05">
        <w:t xml:space="preserve"> godine trajanja okvirnog sporazuma dodjeljuju se temeljem ponude dostavljene prije sklapanja okvirnog sporazuma</w:t>
      </w:r>
      <w:r w:rsidR="00983FEF">
        <w:t>.</w:t>
      </w:r>
      <w:r w:rsidR="00DC0BC5">
        <w:t xml:space="preserve"> </w:t>
      </w:r>
    </w:p>
    <w:p w:rsidR="00213DD7" w:rsidRDefault="00983FEF" w:rsidP="00213DD7">
      <w:pPr>
        <w:pStyle w:val="Naslov2"/>
        <w:spacing w:after="240"/>
      </w:pPr>
      <w:bookmarkStart w:id="86" w:name="_Toc499720645"/>
      <w:bookmarkStart w:id="87" w:name="_Toc20218916"/>
      <w:r>
        <w:t>6</w:t>
      </w:r>
      <w:r w:rsidR="00213DD7">
        <w:t>.</w:t>
      </w:r>
      <w:r>
        <w:t>2.</w:t>
      </w:r>
      <w:r w:rsidR="00213DD7">
        <w:t xml:space="preserve"> Odredbe o zajednici gospodarskih subjekata</w:t>
      </w:r>
      <w:bookmarkEnd w:id="86"/>
      <w:bookmarkEnd w:id="87"/>
    </w:p>
    <w:p w:rsidR="00213DD7" w:rsidRPr="0045240D" w:rsidRDefault="00213DD7" w:rsidP="00213DD7">
      <w:pPr>
        <w:jc w:val="both"/>
      </w:pPr>
      <w:r w:rsidRPr="0045240D">
        <w:t>Više gospodarskih subjekata može se udružiti i dostaviti zajedničku ponudu, neovisno o uređenju njihova međusobnog odnosa.</w:t>
      </w:r>
    </w:p>
    <w:p w:rsidR="00213DD7" w:rsidRPr="0045240D" w:rsidRDefault="00213DD7" w:rsidP="00213DD7">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213DD7" w:rsidRPr="0045240D" w:rsidRDefault="00213DD7" w:rsidP="00213DD7">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213DD7" w:rsidRDefault="00213DD7" w:rsidP="00213DD7">
      <w:pPr>
        <w:jc w:val="both"/>
        <w:rPr>
          <w:color w:val="FF0000"/>
        </w:rPr>
      </w:pPr>
      <w:r>
        <w:t>Odgovornost članova</w:t>
      </w:r>
      <w:r w:rsidRPr="0045240D">
        <w:t xml:space="preserve"> iz </w:t>
      </w:r>
      <w:r>
        <w:t>zajednice gospodarskih subjekata</w:t>
      </w:r>
      <w:r w:rsidRPr="0045240D">
        <w:t xml:space="preserve"> je solidarna. </w:t>
      </w:r>
    </w:p>
    <w:p w:rsidR="00213DD7" w:rsidRPr="000B2FD0" w:rsidRDefault="00213DD7" w:rsidP="00213DD7">
      <w:pPr>
        <w:jc w:val="both"/>
      </w:pPr>
      <w:r w:rsidRPr="000B2FD0">
        <w:t xml:space="preserve">Naručitelj može od zajednice gospodarskih subjekata zahtijevati određen pravni akt (npr. međusobni sporazum, ugovor o poslovnoj suradnji ili slično) nakon sklapanja ugovora, kojim će biti definirani međusobni odnosi članova zajednice gospodarskih subjekata vezani uz izvršavanje ugovora o javnoj nabavi, primjerice – dostava jamstva za uredno izvršenje ugovora o javnoj nabavi, dijelovi ugovora koje će izvršavati svaki član zajednice gospodarskih subjekata, obveze svakog člana zajednice u ispunjenju ugovora o javnoj nabavi, obavještavanje naručitelja o promjenama vezanim uz potpisnike ugovora o javnoj nabavi, način odvijanja komunikacije (koji član zajednice na koji e-mail, fax i slično), izdavanje jamstava na temelju ugovora, komunikacija vezana uz izvršavanje ugovora, izdavanje računa, plaćanje računa, potpisivanje primopredajnog zapisnika i ostala bitna pitanja. </w:t>
      </w:r>
    </w:p>
    <w:p w:rsidR="00213DD7" w:rsidRDefault="00983FEF" w:rsidP="00213DD7">
      <w:pPr>
        <w:pStyle w:val="Naslov2"/>
        <w:spacing w:after="240"/>
      </w:pPr>
      <w:bookmarkStart w:id="88" w:name="_Toc499720646"/>
      <w:bookmarkStart w:id="89" w:name="_Toc20218917"/>
      <w:r>
        <w:t>6</w:t>
      </w:r>
      <w:r w:rsidR="00213DD7">
        <w:t>.</w:t>
      </w:r>
      <w:r>
        <w:t>3</w:t>
      </w:r>
      <w:r w:rsidR="00213DD7">
        <w:t xml:space="preserve">. </w:t>
      </w:r>
      <w:r w:rsidR="00213DD7" w:rsidRPr="004603C4">
        <w:t>Odredbe o podugovarateljima</w:t>
      </w:r>
      <w:bookmarkEnd w:id="88"/>
      <w:bookmarkEnd w:id="89"/>
    </w:p>
    <w:p w:rsidR="00213DD7" w:rsidRPr="0045240D" w:rsidRDefault="00213DD7" w:rsidP="00213DD7">
      <w:pPr>
        <w:jc w:val="both"/>
      </w:pPr>
      <w:r>
        <w:t>Gospodarski subjekt</w:t>
      </w:r>
      <w:r w:rsidRPr="0045240D">
        <w:t xml:space="preserve"> je obvezan za svakog podugovaratelja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ZJN 2016)</w:t>
      </w:r>
      <w:r w:rsidRPr="0045240D">
        <w:t xml:space="preserve">. </w:t>
      </w:r>
    </w:p>
    <w:p w:rsidR="00213DD7" w:rsidRPr="0045240D" w:rsidRDefault="00213DD7" w:rsidP="00213DD7">
      <w:pPr>
        <w:jc w:val="both"/>
      </w:pPr>
      <w:r>
        <w:lastRenderedPageBreak/>
        <w:t xml:space="preserve">Ako </w:t>
      </w:r>
      <w:r w:rsidRPr="0045240D">
        <w:t>naručitelj utvrdi da postoji osnova za isključenje podugovaratelja</w:t>
      </w:r>
      <w:r>
        <w:t xml:space="preserve"> iz točke 3.1.2. d</w:t>
      </w:r>
      <w:r w:rsidRPr="0045240D">
        <w:t xml:space="preserve">okumentacije </w:t>
      </w:r>
      <w:r w:rsidRPr="0045240D">
        <w:rPr>
          <w:rFonts w:cs="Arial"/>
        </w:rPr>
        <w:t>o nabavi</w:t>
      </w:r>
      <w:r w:rsidRPr="0045240D">
        <w:t>, obvezan je od gospodarskog subjekta zatražiti zamjenu tog podugovaratelja u primjerenom roku, ne kraćem od pet dana.</w:t>
      </w:r>
    </w:p>
    <w:p w:rsidR="00213DD7" w:rsidRPr="0045240D" w:rsidRDefault="00213DD7" w:rsidP="00213DD7">
      <w:pPr>
        <w:jc w:val="both"/>
      </w:pPr>
      <w:r>
        <w:t>Gospodarski subjekt</w:t>
      </w:r>
      <w:r w:rsidRPr="0045240D">
        <w:t xml:space="preserve"> koji namjerava dati dio ugovora o javnoj nabavi u podugovor obvezan je u ponudi:</w:t>
      </w:r>
    </w:p>
    <w:p w:rsidR="00213DD7" w:rsidRDefault="00213DD7" w:rsidP="00E30A57">
      <w:pPr>
        <w:pStyle w:val="Odlomakpopisa"/>
        <w:numPr>
          <w:ilvl w:val="0"/>
          <w:numId w:val="12"/>
        </w:numPr>
        <w:jc w:val="both"/>
      </w:pPr>
      <w:r w:rsidRPr="0045240D">
        <w:t>navesti koji dio ugovora namjerava dati u podugovor (predmet ili količina, vrijednost ili postotni udio),</w:t>
      </w:r>
    </w:p>
    <w:p w:rsidR="00213DD7" w:rsidRPr="0045240D" w:rsidRDefault="00213DD7" w:rsidP="00213DD7">
      <w:pPr>
        <w:pStyle w:val="Odlomakpopisa"/>
        <w:jc w:val="both"/>
      </w:pPr>
    </w:p>
    <w:p w:rsidR="00213DD7" w:rsidRDefault="00213DD7" w:rsidP="00E30A57">
      <w:pPr>
        <w:pStyle w:val="Odlomakpopisa"/>
        <w:numPr>
          <w:ilvl w:val="0"/>
          <w:numId w:val="12"/>
        </w:numPr>
        <w:jc w:val="both"/>
      </w:pPr>
      <w:r w:rsidRPr="0045240D">
        <w:t>navesti podatke o podugovarateljima (naziv ili tvrtka, sjedište, OIB ili nacionalni identifikacijski broj, broj računa, zakonski zastupnici podugovaratelja),</w:t>
      </w:r>
    </w:p>
    <w:p w:rsidR="00213DD7" w:rsidRPr="0045240D" w:rsidRDefault="00213DD7" w:rsidP="00213DD7">
      <w:pPr>
        <w:pStyle w:val="Odlomakpopisa"/>
        <w:jc w:val="both"/>
      </w:pPr>
    </w:p>
    <w:p w:rsidR="00213DD7" w:rsidRPr="0045240D" w:rsidRDefault="00213DD7" w:rsidP="00E30A57">
      <w:pPr>
        <w:pStyle w:val="Odlomakpopisa"/>
        <w:numPr>
          <w:ilvl w:val="0"/>
          <w:numId w:val="12"/>
        </w:numPr>
        <w:jc w:val="both"/>
      </w:pPr>
      <w:r w:rsidRPr="0045240D">
        <w:t xml:space="preserve">dostaviti </w:t>
      </w:r>
      <w:r>
        <w:t>ESPD</w:t>
      </w:r>
      <w:r w:rsidRPr="0045240D">
        <w:t xml:space="preserve"> za svakog podugovaratelja.</w:t>
      </w:r>
    </w:p>
    <w:p w:rsidR="00213DD7" w:rsidRPr="0045240D" w:rsidRDefault="00213DD7" w:rsidP="00213DD7">
      <w:pPr>
        <w:jc w:val="both"/>
      </w:pPr>
      <w:r>
        <w:t>Ako gospodarski subjekt</w:t>
      </w:r>
      <w:r w:rsidRPr="0045240D">
        <w:t xml:space="preserve"> dio ugovora o javnoj nabavi daje u podugovor, podaci o podugovarateljima</w:t>
      </w:r>
      <w:r>
        <w:t xml:space="preserve"> (naziv ili tvrtka, sjedište, OIB, broj računa, zakonski zastupnici podugovaratelja) i dijelovi ugovora koje će oni izvršavati (predmet ili količina, vrijednost ili postotni udio)</w:t>
      </w:r>
      <w:r w:rsidRPr="0045240D">
        <w:t xml:space="preserve"> će biti navedeni u ugovoru o javnoj nabavi.</w:t>
      </w:r>
    </w:p>
    <w:p w:rsidR="00213DD7" w:rsidRPr="0045240D" w:rsidRDefault="00213DD7" w:rsidP="00213DD7">
      <w:pPr>
        <w:jc w:val="both"/>
      </w:pPr>
      <w:r w:rsidRPr="0045240D">
        <w:t xml:space="preserve">Naručitelj će neposredno plaćati podugovaratelju za dio ugovora koji je isti izvršio. </w:t>
      </w:r>
    </w:p>
    <w:p w:rsidR="00213DD7" w:rsidRPr="0045240D" w:rsidRDefault="00213DD7" w:rsidP="00213DD7">
      <w:pPr>
        <w:jc w:val="both"/>
      </w:pPr>
      <w:r w:rsidRPr="0045240D">
        <w:t>Ugovaratelj mora svom računu ili situaciji priložiti račune ili situacije svojih podugovaratelja koje je prethodno potvrdio.</w:t>
      </w:r>
    </w:p>
    <w:p w:rsidR="00213DD7" w:rsidRPr="0045240D" w:rsidRDefault="00213DD7" w:rsidP="00213DD7">
      <w:pPr>
        <w:jc w:val="both"/>
      </w:pPr>
      <w:r w:rsidRPr="0045240D">
        <w:t>Ugovaratelj može tijekom izvrše</w:t>
      </w:r>
      <w:r>
        <w:t>nja ugovora o javnoj nabavi od n</w:t>
      </w:r>
      <w:r w:rsidRPr="0045240D">
        <w:t>aručitelja zahtijevati:</w:t>
      </w:r>
    </w:p>
    <w:p w:rsidR="00213DD7" w:rsidRPr="0045240D" w:rsidRDefault="00213DD7" w:rsidP="00E30A57">
      <w:pPr>
        <w:pStyle w:val="Odlomakpopisa"/>
        <w:numPr>
          <w:ilvl w:val="0"/>
          <w:numId w:val="13"/>
        </w:numPr>
        <w:jc w:val="both"/>
      </w:pPr>
      <w:r w:rsidRPr="0045240D">
        <w:t>promjenu podugovaratelja za onaj dio ugovora o javnoj nabavi koji je prethodno dao u podugovor,</w:t>
      </w:r>
    </w:p>
    <w:p w:rsidR="00213DD7" w:rsidRPr="0045240D" w:rsidRDefault="00213DD7" w:rsidP="00E30A57">
      <w:pPr>
        <w:pStyle w:val="Odlomakpopisa"/>
        <w:numPr>
          <w:ilvl w:val="0"/>
          <w:numId w:val="13"/>
        </w:numPr>
        <w:jc w:val="both"/>
      </w:pPr>
      <w:r w:rsidRPr="0045240D">
        <w:t>uvođenje jednog ili više novih podugovaratelja čiji ukupni udio ne smije prijeći 30% vrijednosti ugovora o javnoj nabavi bez poreza na dodanu vrijednost, neovisno o tome je li prethodno dao dio ugovora o javnoj nabavi u podugovor ili ne,</w:t>
      </w:r>
    </w:p>
    <w:p w:rsidR="00213DD7" w:rsidRPr="0045240D" w:rsidRDefault="00213DD7" w:rsidP="00E30A57">
      <w:pPr>
        <w:pStyle w:val="Odlomakpopisa"/>
        <w:numPr>
          <w:ilvl w:val="0"/>
          <w:numId w:val="13"/>
        </w:numPr>
        <w:jc w:val="both"/>
      </w:pPr>
      <w:r w:rsidRPr="0045240D">
        <w:t>preuzimanje izvršenja dijela ugovora o javnoj nabavi koji je prethodno dao u podugovor.</w:t>
      </w:r>
    </w:p>
    <w:p w:rsidR="00213DD7" w:rsidRPr="0045240D" w:rsidRDefault="00213DD7" w:rsidP="00213DD7">
      <w:pPr>
        <w:jc w:val="both"/>
      </w:pPr>
      <w:r w:rsidRPr="0045240D">
        <w:t>Uz zahtjev za promjeno</w:t>
      </w:r>
      <w:r>
        <w:t>m podugovaratelja, ugovaratelj n</w:t>
      </w:r>
      <w:r w:rsidRPr="0045240D">
        <w:t xml:space="preserve">aručitelju dostavlja podatke o novom podugovaratelju i </w:t>
      </w:r>
      <w:r>
        <w:t>ESPD</w:t>
      </w:r>
      <w:r w:rsidRPr="0045240D">
        <w:t xml:space="preserve"> za</w:t>
      </w:r>
      <w:r>
        <w:t xml:space="preserve"> novog </w:t>
      </w:r>
      <w:r w:rsidRPr="0045240D">
        <w:t>podugovaratelja.</w:t>
      </w:r>
    </w:p>
    <w:p w:rsidR="00213DD7" w:rsidRDefault="00213DD7" w:rsidP="001E2282">
      <w:pPr>
        <w:jc w:val="both"/>
      </w:pPr>
      <w:r>
        <w:t>N</w:t>
      </w:r>
      <w:r w:rsidRPr="0045240D">
        <w:t>aručitelj neće i ne smij</w:t>
      </w:r>
      <w:r>
        <w:t>e odobriti zahtjev ugovaratelja u slučajevima iz čl. 225. Z</w:t>
      </w:r>
      <w:r w:rsidR="00E308A7">
        <w:t>JN 2016.</w:t>
      </w:r>
    </w:p>
    <w:p w:rsidR="00213DD7" w:rsidRPr="00213DD7" w:rsidRDefault="00983FEF" w:rsidP="00213DD7">
      <w:pPr>
        <w:pStyle w:val="Naslov2"/>
        <w:spacing w:after="240"/>
      </w:pPr>
      <w:bookmarkStart w:id="90" w:name="_Toc499720647"/>
      <w:bookmarkStart w:id="91" w:name="_Toc20218918"/>
      <w:r>
        <w:t>6</w:t>
      </w:r>
      <w:r w:rsidR="00213DD7">
        <w:t>.</w:t>
      </w:r>
      <w:r>
        <w:t>4</w:t>
      </w:r>
      <w:r w:rsidR="00213DD7">
        <w:t>. Jamstva</w:t>
      </w:r>
      <w:bookmarkEnd w:id="90"/>
      <w:bookmarkEnd w:id="91"/>
    </w:p>
    <w:p w:rsidR="00213DD7" w:rsidRDefault="00983FEF" w:rsidP="00213DD7">
      <w:pPr>
        <w:pStyle w:val="Naslov3"/>
        <w:spacing w:after="240"/>
      </w:pPr>
      <w:bookmarkStart w:id="92" w:name="_Toc499720648"/>
      <w:bookmarkStart w:id="93" w:name="_Toc20218919"/>
      <w:r>
        <w:t>6</w:t>
      </w:r>
      <w:r w:rsidR="00213DD7">
        <w:t>.</w:t>
      </w:r>
      <w:r>
        <w:t>4</w:t>
      </w:r>
      <w:r w:rsidR="00213DD7">
        <w:t>.1. Jamstvo za ozbiljnost ponude</w:t>
      </w:r>
      <w:bookmarkEnd w:id="92"/>
      <w:bookmarkEnd w:id="93"/>
    </w:p>
    <w:p w:rsidR="00213DD7" w:rsidRDefault="00213DD7" w:rsidP="00213DD7">
      <w:pPr>
        <w:jc w:val="both"/>
      </w:pPr>
      <w:r>
        <w:t xml:space="preserve">Gospodarski subjekt je uz ponudu dužan dostaviti jamstvo za ozbiljnost </w:t>
      </w:r>
      <w:r w:rsidR="00A84E0D">
        <w:t xml:space="preserve">ponude u apsolutnom iznosu od </w:t>
      </w:r>
      <w:r w:rsidR="00983FEF">
        <w:t>5</w:t>
      </w:r>
      <w:r w:rsidR="009F4E0C" w:rsidRPr="000768B6">
        <w:t>0</w:t>
      </w:r>
      <w:r w:rsidRPr="000768B6">
        <w:t>.000,00 kn</w:t>
      </w:r>
      <w:r>
        <w:t xml:space="preserve"> u jednom od navedenih oblika:</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213DD7" w:rsidRPr="0017089B" w:rsidRDefault="00213DD7" w:rsidP="00213DD7">
      <w:pPr>
        <w:pStyle w:val="Odlomakpopisa"/>
        <w:autoSpaceDE w:val="0"/>
        <w:autoSpaceDN w:val="0"/>
        <w:adjustRightInd w:val="0"/>
        <w:spacing w:after="0" w:line="240" w:lineRule="auto"/>
        <w:jc w:val="both"/>
        <w:rPr>
          <w:rFonts w:cs="Arial"/>
          <w:szCs w:val="24"/>
        </w:rPr>
      </w:pP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 xml:space="preserve"> ili</w:t>
      </w:r>
    </w:p>
    <w:p w:rsidR="00213DD7" w:rsidRPr="007D6B50" w:rsidRDefault="00213DD7" w:rsidP="00213DD7">
      <w:pPr>
        <w:autoSpaceDE w:val="0"/>
        <w:autoSpaceDN w:val="0"/>
        <w:adjustRightInd w:val="0"/>
        <w:spacing w:after="0" w:line="240" w:lineRule="auto"/>
        <w:jc w:val="both"/>
        <w:rPr>
          <w:rFonts w:cs="Arial"/>
          <w:szCs w:val="24"/>
        </w:rPr>
      </w:pP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r w:rsidRPr="007D6B50">
        <w:rPr>
          <w:rFonts w:cs="Arial"/>
          <w:bCs/>
          <w:szCs w:val="24"/>
        </w:rPr>
        <w:t>Raiffeisenbank Austria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ponuditelja (s naznakom „</w:t>
      </w:r>
      <w:r w:rsidRPr="00F8055F">
        <w:rPr>
          <w:rFonts w:cs="Arial"/>
          <w:szCs w:val="24"/>
        </w:rPr>
        <w:t xml:space="preserve">Ponuda za </w:t>
      </w:r>
      <w:r w:rsidR="00983FEF">
        <w:rPr>
          <w:rFonts w:cs="Arial"/>
          <w:szCs w:val="24"/>
        </w:rPr>
        <w:t>gorivo</w:t>
      </w:r>
      <w:r w:rsidRPr="007D6B50">
        <w:rPr>
          <w:rFonts w:cs="Arial"/>
          <w:szCs w:val="24"/>
        </w:rPr>
        <w:t>“)</w:t>
      </w:r>
      <w:r>
        <w:rPr>
          <w:rFonts w:cs="Arial"/>
          <w:szCs w:val="24"/>
        </w:rPr>
        <w:t>.</w:t>
      </w:r>
    </w:p>
    <w:p w:rsidR="00213DD7" w:rsidRPr="004B7861" w:rsidRDefault="00213DD7" w:rsidP="00213DD7">
      <w:pPr>
        <w:autoSpaceDE w:val="0"/>
        <w:autoSpaceDN w:val="0"/>
        <w:adjustRightInd w:val="0"/>
        <w:spacing w:after="0" w:line="240" w:lineRule="auto"/>
        <w:jc w:val="both"/>
        <w:rPr>
          <w:rFonts w:cs="Arial"/>
          <w:szCs w:val="24"/>
        </w:rPr>
      </w:pPr>
    </w:p>
    <w:p w:rsidR="00213DD7" w:rsidRDefault="00213DD7" w:rsidP="00213DD7">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213DD7" w:rsidRDefault="00213DD7" w:rsidP="00213DD7">
      <w:pPr>
        <w:autoSpaceDE w:val="0"/>
        <w:autoSpaceDN w:val="0"/>
        <w:adjustRightInd w:val="0"/>
        <w:spacing w:line="240" w:lineRule="auto"/>
        <w:jc w:val="both"/>
        <w:rPr>
          <w:rFonts w:cs="Arial"/>
          <w:szCs w:val="24"/>
        </w:rPr>
      </w:pPr>
      <w:r>
        <w:rPr>
          <w:rFonts w:cs="Arial"/>
          <w:szCs w:val="24"/>
        </w:rPr>
        <w:t>Sukladno čl. 214. ZJN 2016, naručitelj polaže pravo na iznos jamstva za ozbiljnost ponude u slučaju:</w:t>
      </w:r>
    </w:p>
    <w:p w:rsidR="00213DD7" w:rsidRPr="0045240D" w:rsidRDefault="00213DD7" w:rsidP="00E30A57">
      <w:pPr>
        <w:pStyle w:val="Odlomakpopisa"/>
        <w:numPr>
          <w:ilvl w:val="0"/>
          <w:numId w:val="11"/>
        </w:numPr>
        <w:jc w:val="both"/>
      </w:pPr>
      <w:r>
        <w:t>o</w:t>
      </w:r>
      <w:r w:rsidRPr="0045240D">
        <w:t>dustajanja ponuditelja od svoje ponude u roku njezine valjanosti,</w:t>
      </w:r>
    </w:p>
    <w:p w:rsidR="00213DD7" w:rsidRPr="0045240D" w:rsidRDefault="00213DD7" w:rsidP="00E30A57">
      <w:pPr>
        <w:pStyle w:val="Odlomakpopisa"/>
        <w:numPr>
          <w:ilvl w:val="0"/>
          <w:numId w:val="11"/>
        </w:numPr>
        <w:jc w:val="both"/>
      </w:pPr>
      <w:r>
        <w:t>n</w:t>
      </w:r>
      <w:r w:rsidRPr="0045240D">
        <w:t>edostavljanja ažuriranih popr</w:t>
      </w:r>
      <w:r>
        <w:t>atnih dokumenata sukladno čl.</w:t>
      </w:r>
      <w:r w:rsidRPr="0045240D">
        <w:t xml:space="preserve"> 263. </w:t>
      </w:r>
      <w:r>
        <w:t>ZJN 2016</w:t>
      </w:r>
      <w:r w:rsidRPr="0045240D">
        <w:t>,</w:t>
      </w:r>
    </w:p>
    <w:p w:rsidR="00213DD7" w:rsidRPr="0045240D" w:rsidRDefault="00213DD7" w:rsidP="00E30A57">
      <w:pPr>
        <w:pStyle w:val="Odlomakpopisa"/>
        <w:numPr>
          <w:ilvl w:val="0"/>
          <w:numId w:val="11"/>
        </w:numPr>
        <w:jc w:val="both"/>
      </w:pPr>
      <w:r>
        <w:t>n</w:t>
      </w:r>
      <w:r w:rsidRPr="0045240D">
        <w:t>eprihvaćanja ispravka računske greške,</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t>o</w:t>
      </w:r>
      <w:r w:rsidRPr="0045240D">
        <w:t xml:space="preserve">dbijanja potpisivanja ugovora o javnoj nabavi ili </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rsidRPr="0045240D">
        <w:t>nedostavljanja jamstva za uredno ispunjenje ugovora o javnoj nabavi</w:t>
      </w:r>
      <w:r>
        <w:t>.</w:t>
      </w:r>
    </w:p>
    <w:p w:rsidR="00213DD7" w:rsidRPr="0045240D" w:rsidRDefault="00213DD7" w:rsidP="00213DD7">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213DD7" w:rsidRPr="0089208A" w:rsidRDefault="00213DD7" w:rsidP="00213DD7">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ponude i jamstva od ponuditelja koji je podnio ekonomski najpovoljniju ponudu u </w:t>
      </w:r>
      <w:r w:rsidRPr="0089208A">
        <w:t>roku od pet dana od dana dostave zahtijeva.</w:t>
      </w:r>
    </w:p>
    <w:p w:rsidR="00213DD7" w:rsidRDefault="00213DD7" w:rsidP="00213DD7">
      <w:pPr>
        <w:autoSpaceDE w:val="0"/>
        <w:autoSpaceDN w:val="0"/>
        <w:adjustRightInd w:val="0"/>
        <w:spacing w:line="240" w:lineRule="auto"/>
        <w:jc w:val="both"/>
      </w:pPr>
      <w:r w:rsidRPr="004B7861">
        <w:t xml:space="preserve">U slučaju da se kao jamstvo daje bankovna garancija ili bjanko zadužnica, tada se isto dostavlja u papirnatom obliku – izvorniku, odvojeno od elektroničke dostave ponude, putem pošte ili </w:t>
      </w:r>
      <w:r w:rsidRPr="005C2F70">
        <w:t xml:space="preserve">neposredno u urudžbeni zapisnik, u zatvorenoj omotnici koja sadrži sve potrebne podatke iz točke </w:t>
      </w:r>
      <w:r w:rsidR="00515EE8" w:rsidRPr="00515EE8">
        <w:t>6</w:t>
      </w:r>
      <w:r w:rsidRPr="00515EE8">
        <w:t>.</w:t>
      </w:r>
      <w:r w:rsidR="00515EE8" w:rsidRPr="00515EE8">
        <w:t>2</w:t>
      </w:r>
      <w:r w:rsidRPr="00515EE8">
        <w:t>.3. ove</w:t>
      </w:r>
      <w:r w:rsidRPr="005C2F70">
        <w:t xml:space="preserve"> </w:t>
      </w:r>
      <w:r w:rsidR="005D474B">
        <w:t>D</w:t>
      </w:r>
      <w:r w:rsidRPr="005C2F70">
        <w:t>okumentacije o nabavi.</w:t>
      </w:r>
    </w:p>
    <w:p w:rsidR="00213DD7" w:rsidRDefault="00213DD7" w:rsidP="00213DD7">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213DD7" w:rsidRDefault="00213DD7" w:rsidP="00213DD7">
      <w:pPr>
        <w:autoSpaceDE w:val="0"/>
        <w:autoSpaceDN w:val="0"/>
        <w:adjustRightInd w:val="0"/>
        <w:spacing w:line="240" w:lineRule="auto"/>
        <w:jc w:val="both"/>
      </w:pPr>
      <w:r w:rsidRPr="00C733A7">
        <w:t>Naručitelj će na osnovi rezultata pregleda i ocjene ponuda</w:t>
      </w:r>
      <w:r>
        <w:t xml:space="preserve"> odbiti ponudu gospodarskog subjekta koji </w:t>
      </w:r>
      <w:r w:rsidRPr="00C733A7">
        <w:t>nije dostavio jamstvo za ozbiljnost ponude, odnosno ako dostavljeno jamstvo nije valjano.</w:t>
      </w:r>
    </w:p>
    <w:p w:rsidR="00123AAC" w:rsidRDefault="00C968D8" w:rsidP="00213DD7">
      <w:pPr>
        <w:autoSpaceDE w:val="0"/>
        <w:autoSpaceDN w:val="0"/>
        <w:adjustRightInd w:val="0"/>
        <w:spacing w:line="240" w:lineRule="auto"/>
        <w:jc w:val="both"/>
      </w:pPr>
      <w:r>
        <w:t>Nakon potpisivanja ugovora o javnoj nabavi, odnosno dostave jamstva za uredno izvršenje ugovora o javnoj nabavi, naručitelj će ponuditeljima vratiti jamstvo  za ozbiljnost ponude.</w:t>
      </w:r>
    </w:p>
    <w:p w:rsidR="00213DD7" w:rsidRDefault="00983FEF" w:rsidP="00944287">
      <w:pPr>
        <w:pStyle w:val="Naslov3"/>
        <w:spacing w:after="240"/>
      </w:pPr>
      <w:bookmarkStart w:id="94" w:name="_Toc499720649"/>
      <w:bookmarkStart w:id="95" w:name="_Toc20218920"/>
      <w:r>
        <w:t>6</w:t>
      </w:r>
      <w:r w:rsidR="00944287">
        <w:t>.</w:t>
      </w:r>
      <w:r>
        <w:t>4</w:t>
      </w:r>
      <w:r w:rsidR="00944287">
        <w:t>.2.</w:t>
      </w:r>
      <w:r w:rsidR="00213DD7">
        <w:t xml:space="preserve"> Jamstvo za uredno ispunjenje ugovora</w:t>
      </w:r>
      <w:bookmarkEnd w:id="94"/>
      <w:bookmarkEnd w:id="95"/>
    </w:p>
    <w:p w:rsidR="00213DD7" w:rsidRDefault="00213DD7" w:rsidP="00213DD7">
      <w:pPr>
        <w:autoSpaceDE w:val="0"/>
        <w:autoSpaceDN w:val="0"/>
        <w:adjustRightInd w:val="0"/>
        <w:spacing w:line="240" w:lineRule="auto"/>
        <w:jc w:val="both"/>
      </w:pPr>
      <w:r w:rsidRPr="00902DE6">
        <w:t>Odabrani pon</w:t>
      </w:r>
      <w:r>
        <w:t>uditelj će odmah kod potpisa ugovora (bjanko zadužnica) ili</w:t>
      </w:r>
      <w:r w:rsidRPr="006B5765">
        <w:rPr>
          <w:color w:val="1F3864" w:themeColor="accent5" w:themeShade="80"/>
        </w:rPr>
        <w:t xml:space="preserve"> </w:t>
      </w:r>
      <w:r w:rsidRPr="009512F6">
        <w:t xml:space="preserve">najkasnije u roku od 7 dana od dana potpisa </w:t>
      </w:r>
      <w:r>
        <w:t xml:space="preserve">ugovora </w:t>
      </w:r>
      <w:r w:rsidRPr="009512F6">
        <w:t>(bankovna garancija</w:t>
      </w:r>
      <w:r w:rsidR="002B0E82">
        <w:t xml:space="preserve"> ili novčani polog</w:t>
      </w:r>
      <w:r w:rsidRPr="009512F6">
        <w:t>),</w:t>
      </w:r>
      <w:r w:rsidRPr="006B5765">
        <w:rPr>
          <w:color w:val="1F3864" w:themeColor="accent5" w:themeShade="80"/>
        </w:rPr>
        <w:t xml:space="preserve"> </w:t>
      </w:r>
      <w:r w:rsidRPr="00902DE6">
        <w:t>dostaviti jamstvo za uredno ispunjenje ugovora za slučaj povrede ugovornih obveza (</w:t>
      </w:r>
      <w:r w:rsidR="002B0E82">
        <w:t xml:space="preserve">novčani polog ili </w:t>
      </w:r>
      <w:r w:rsidRPr="00902DE6">
        <w:t>bankovnu garanciju ili bjanko zadužnicu potvrđenu od javnog bilježnika) u iznosu od 10% vrijednosti ponude</w:t>
      </w:r>
      <w:r>
        <w:t xml:space="preserve"> bez PDV-a</w:t>
      </w:r>
      <w:r w:rsidRPr="00902DE6">
        <w:t xml:space="preserve">. </w:t>
      </w:r>
    </w:p>
    <w:p w:rsidR="002B0E82" w:rsidRDefault="002B0E82" w:rsidP="002B0E82">
      <w:pPr>
        <w:pStyle w:val="Tijeloteksta2"/>
        <w:spacing w:line="240" w:lineRule="auto"/>
        <w:jc w:val="both"/>
        <w:rPr>
          <w:rFonts w:cs="Arial"/>
          <w:szCs w:val="24"/>
        </w:rPr>
      </w:pPr>
      <w:r w:rsidRPr="00EB5EA6">
        <w:rPr>
          <w:rFonts w:cs="Arial"/>
          <w:bCs/>
          <w:szCs w:val="24"/>
        </w:rPr>
        <w:lastRenderedPageBreak/>
        <w:t xml:space="preserve">Bankarska garancija mora imati valjanost do isteka ugovora. </w:t>
      </w:r>
    </w:p>
    <w:p w:rsidR="002B0E82" w:rsidRDefault="002B0E82" w:rsidP="002B0E82">
      <w:pPr>
        <w:pStyle w:val="Tijeloteksta2"/>
        <w:spacing w:line="240" w:lineRule="auto"/>
        <w:jc w:val="both"/>
        <w:rPr>
          <w:rFonts w:cs="Arial"/>
          <w:bCs/>
          <w:szCs w:val="24"/>
        </w:rPr>
      </w:pPr>
      <w:r>
        <w:rPr>
          <w:rFonts w:cs="Arial"/>
          <w:szCs w:val="24"/>
        </w:rPr>
        <w:t>Jamstvo</w:t>
      </w:r>
      <w:r w:rsidRPr="00EB5EA6">
        <w:rPr>
          <w:rFonts w:cs="Arial"/>
          <w:szCs w:val="24"/>
        </w:rPr>
        <w:t xml:space="preserve"> za uredno ispunjenja ugovora, naplatiti će se u slučaju povrede ugovornih obveza.</w:t>
      </w:r>
      <w:r w:rsidRPr="00EB5EA6">
        <w:rPr>
          <w:rFonts w:cs="Arial"/>
          <w:bCs/>
          <w:szCs w:val="24"/>
        </w:rPr>
        <w:t xml:space="preserve"> </w:t>
      </w:r>
    </w:p>
    <w:p w:rsidR="002B0E82" w:rsidRPr="00EB5EA6" w:rsidRDefault="002B0E82" w:rsidP="002B0E82">
      <w:pPr>
        <w:pStyle w:val="Tijeloteksta2"/>
        <w:spacing w:line="240" w:lineRule="auto"/>
        <w:jc w:val="both"/>
        <w:rPr>
          <w:rFonts w:cs="Arial"/>
          <w:szCs w:val="24"/>
        </w:rPr>
      </w:pPr>
      <w:r w:rsidRPr="00EB5EA6">
        <w:rPr>
          <w:rFonts w:cs="Arial"/>
          <w:szCs w:val="24"/>
        </w:rPr>
        <w:t>Pod povredama ugovornih obveza smatra se:</w:t>
      </w:r>
    </w:p>
    <w:p w:rsidR="002B0E82" w:rsidRPr="00EB5EA6" w:rsidRDefault="002B0E82" w:rsidP="00E30A57">
      <w:pPr>
        <w:pStyle w:val="Tijeloteksta2"/>
        <w:numPr>
          <w:ilvl w:val="0"/>
          <w:numId w:val="24"/>
        </w:numPr>
        <w:spacing w:after="0" w:line="240" w:lineRule="auto"/>
        <w:ind w:left="284" w:hanging="284"/>
        <w:jc w:val="both"/>
        <w:rPr>
          <w:rFonts w:cs="Arial"/>
          <w:szCs w:val="24"/>
        </w:rPr>
      </w:pPr>
      <w:r>
        <w:rPr>
          <w:rFonts w:cs="Arial"/>
          <w:szCs w:val="24"/>
        </w:rPr>
        <w:t>neisporučivanje naručene robe (u</w:t>
      </w:r>
      <w:r w:rsidRPr="00EB5EA6">
        <w:rPr>
          <w:rFonts w:cs="Arial"/>
          <w:szCs w:val="24"/>
        </w:rPr>
        <w:t>koliko se prilikom dostave predmeta nabave utvrdi da dio istog ne zadovoljava tražene karakteristike, ti predmeti se neće prihvatiti, te ukoliko isporučitelj ne ispravi uočene nedostatke smatrat će se da nije ispunio ugovorne obveze);</w:t>
      </w:r>
    </w:p>
    <w:p w:rsidR="002B0E82" w:rsidRPr="00EB5EA6" w:rsidRDefault="002B0E82" w:rsidP="00E30A57">
      <w:pPr>
        <w:pStyle w:val="Tijeloteksta2"/>
        <w:numPr>
          <w:ilvl w:val="0"/>
          <w:numId w:val="24"/>
        </w:numPr>
        <w:spacing w:after="0" w:line="240" w:lineRule="auto"/>
        <w:ind w:left="284" w:hanging="284"/>
        <w:jc w:val="both"/>
        <w:rPr>
          <w:rFonts w:cs="Arial"/>
          <w:szCs w:val="24"/>
        </w:rPr>
      </w:pPr>
      <w:r w:rsidRPr="00EB5EA6">
        <w:rPr>
          <w:rFonts w:cs="Arial"/>
          <w:szCs w:val="24"/>
        </w:rPr>
        <w:t>nepoštivanje roka isporuke;</w:t>
      </w:r>
    </w:p>
    <w:p w:rsidR="002B0E82" w:rsidRPr="00A84E0D" w:rsidRDefault="002B0E82" w:rsidP="00A84E0D">
      <w:pPr>
        <w:pStyle w:val="Tijeloteksta2"/>
        <w:numPr>
          <w:ilvl w:val="0"/>
          <w:numId w:val="24"/>
        </w:numPr>
        <w:spacing w:after="0" w:line="240" w:lineRule="auto"/>
        <w:ind w:left="284" w:hanging="284"/>
        <w:jc w:val="both"/>
        <w:rPr>
          <w:rFonts w:cs="Arial"/>
          <w:szCs w:val="24"/>
        </w:rPr>
      </w:pPr>
      <w:r w:rsidRPr="00EB5EA6">
        <w:rPr>
          <w:rFonts w:cs="Arial"/>
          <w:szCs w:val="24"/>
        </w:rPr>
        <w:t>obračunav</w:t>
      </w:r>
      <w:r w:rsidR="00A84E0D">
        <w:rPr>
          <w:rFonts w:cs="Arial"/>
          <w:szCs w:val="24"/>
        </w:rPr>
        <w:t>anje cijena koje nisu ugovorene</w:t>
      </w:r>
      <w:r w:rsidRPr="00A84E0D">
        <w:rPr>
          <w:rFonts w:cs="Arial"/>
          <w:szCs w:val="24"/>
        </w:rPr>
        <w:t>.</w:t>
      </w:r>
    </w:p>
    <w:p w:rsidR="002B0E82" w:rsidRPr="00EB5EA6" w:rsidRDefault="002B0E82" w:rsidP="002B0E82">
      <w:pPr>
        <w:pStyle w:val="Tijeloteksta2"/>
        <w:spacing w:after="0" w:line="240" w:lineRule="auto"/>
        <w:jc w:val="both"/>
        <w:rPr>
          <w:rFonts w:cs="Arial"/>
          <w:bCs/>
          <w:szCs w:val="24"/>
        </w:rPr>
      </w:pPr>
    </w:p>
    <w:p w:rsidR="00213DD7" w:rsidRDefault="00213DD7" w:rsidP="00213DD7">
      <w:pPr>
        <w:jc w:val="both"/>
      </w:pPr>
      <w:r>
        <w:t>Na zahtjev n</w:t>
      </w:r>
      <w:r w:rsidRPr="0045240D">
        <w:t xml:space="preserve">aručitelja, </w:t>
      </w:r>
      <w:r>
        <w:t>o</w:t>
      </w:r>
      <w:r w:rsidRPr="0045240D">
        <w:t>dabrani ponuditelj će produžiti</w:t>
      </w:r>
      <w:r>
        <w:t xml:space="preserve"> rok jamstva za uredno ispunjenje</w:t>
      </w:r>
      <w:r w:rsidRPr="0045240D">
        <w:t xml:space="preserve"> ugovora.</w:t>
      </w:r>
    </w:p>
    <w:p w:rsidR="002B0E82" w:rsidRDefault="002B0E82" w:rsidP="00213DD7">
      <w:pPr>
        <w:jc w:val="both"/>
      </w:pPr>
      <w:r>
        <w:t>Ukoliko neće biti naplaćeno, a nakon isteka ugovora, naručitelj će vratiti predano jamstvo za uredno ispunjenje ugovora.</w:t>
      </w:r>
    </w:p>
    <w:p w:rsidR="00944287" w:rsidRPr="00FD2A47" w:rsidRDefault="00983FEF" w:rsidP="00944287">
      <w:pPr>
        <w:pStyle w:val="Naslov2"/>
        <w:spacing w:after="240"/>
      </w:pPr>
      <w:bookmarkStart w:id="96" w:name="_Toc499720650"/>
      <w:bookmarkStart w:id="97" w:name="_Toc20218921"/>
      <w:r>
        <w:t>6</w:t>
      </w:r>
      <w:r w:rsidR="00944287">
        <w:t>.</w:t>
      </w:r>
      <w:r>
        <w:t>5</w:t>
      </w:r>
      <w:r w:rsidR="00944287">
        <w:t>. Krajnji rok za dostavu ponuda</w:t>
      </w:r>
      <w:bookmarkEnd w:id="96"/>
      <w:bookmarkEnd w:id="97"/>
    </w:p>
    <w:p w:rsidR="00944287" w:rsidRPr="00123AAC" w:rsidRDefault="00944287" w:rsidP="00944287">
      <w:pPr>
        <w:rPr>
          <w:b/>
        </w:rPr>
      </w:pPr>
      <w:r w:rsidRPr="00FD2A47">
        <w:t>Datum:</w:t>
      </w:r>
      <w:r w:rsidRPr="001629BE">
        <w:rPr>
          <w:b/>
        </w:rPr>
        <w:t xml:space="preserve"> </w:t>
      </w:r>
      <w:r w:rsidR="00AC0A19">
        <w:rPr>
          <w:b/>
        </w:rPr>
        <w:t>04</w:t>
      </w:r>
      <w:r w:rsidR="007921CA" w:rsidRPr="00801568">
        <w:rPr>
          <w:b/>
        </w:rPr>
        <w:t>.</w:t>
      </w:r>
      <w:r w:rsidR="00AC0A19">
        <w:rPr>
          <w:b/>
        </w:rPr>
        <w:t>11</w:t>
      </w:r>
      <w:r w:rsidR="007921CA" w:rsidRPr="00801568">
        <w:rPr>
          <w:b/>
        </w:rPr>
        <w:t>.2019</w:t>
      </w:r>
      <w:r w:rsidRPr="009F4E0C">
        <w:rPr>
          <w:b/>
        </w:rPr>
        <w:t>. godine</w:t>
      </w:r>
      <w:r w:rsidRPr="001629BE">
        <w:rPr>
          <w:b/>
        </w:rPr>
        <w:t xml:space="preserve">                   </w:t>
      </w:r>
      <w:r w:rsidRPr="00FD2A47">
        <w:t>Vrijeme:</w:t>
      </w:r>
      <w:r>
        <w:rPr>
          <w:b/>
        </w:rPr>
        <w:t xml:space="preserve"> 1</w:t>
      </w:r>
      <w:r w:rsidR="00123AAC">
        <w:rPr>
          <w:b/>
        </w:rPr>
        <w:t>0</w:t>
      </w:r>
      <w:r w:rsidRPr="001629BE">
        <w:rPr>
          <w:b/>
        </w:rPr>
        <w:t>:00 sati</w:t>
      </w:r>
    </w:p>
    <w:p w:rsidR="00944287" w:rsidRDefault="00AC0A19" w:rsidP="00944287">
      <w:pPr>
        <w:pStyle w:val="Naslov2"/>
        <w:spacing w:after="240"/>
      </w:pPr>
      <w:bookmarkStart w:id="98" w:name="_Toc499720651"/>
      <w:bookmarkStart w:id="99" w:name="_Toc20218922"/>
      <w:r>
        <w:t>6</w:t>
      </w:r>
      <w:r w:rsidR="00944287">
        <w:t>.</w:t>
      </w:r>
      <w:r>
        <w:t>6</w:t>
      </w:r>
      <w:r w:rsidR="00944287">
        <w:t>. Otvaranje ponuda</w:t>
      </w:r>
      <w:bookmarkEnd w:id="98"/>
      <w:bookmarkEnd w:id="99"/>
    </w:p>
    <w:p w:rsidR="00944287" w:rsidRPr="0017089B" w:rsidRDefault="00944287" w:rsidP="0094428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samoborske brigade HV 2, 10430 Samobor (I</w:t>
      </w:r>
      <w:r>
        <w:rPr>
          <w:b/>
          <w:u w:val="single"/>
        </w:rPr>
        <w:t>I</w:t>
      </w:r>
      <w:r w:rsidRPr="0017089B">
        <w:rPr>
          <w:b/>
          <w:u w:val="single"/>
        </w:rPr>
        <w:t>. kat).</w:t>
      </w:r>
    </w:p>
    <w:p w:rsidR="00944287" w:rsidRPr="0045240D" w:rsidRDefault="00944287" w:rsidP="00944287">
      <w:pPr>
        <w:jc w:val="both"/>
      </w:pPr>
      <w:r w:rsidRPr="0045240D">
        <w:t>Javnom otvaranju ponuda smiju prisustvovati ovlašteni predstavnici ponuditelja i druge osobe.</w:t>
      </w:r>
    </w:p>
    <w:p w:rsidR="00213DD7" w:rsidRPr="00213DD7" w:rsidRDefault="00944287" w:rsidP="002C60F9">
      <w:pPr>
        <w:jc w:val="both"/>
      </w:pPr>
      <w:r w:rsidRPr="0045240D">
        <w:t>Pravo aktivnog sudjelovanja na javnom otvaranju ponuda imaju samo članovi stručnog povjerenstva za javnu nabavu i ovlašteni predstavnici ponuditelja.</w:t>
      </w:r>
    </w:p>
    <w:p w:rsidR="002C60F9" w:rsidRDefault="00AC0A19" w:rsidP="002C60F9">
      <w:pPr>
        <w:pStyle w:val="Naslov2"/>
        <w:spacing w:after="240"/>
      </w:pPr>
      <w:bookmarkStart w:id="100" w:name="_Toc499720652"/>
      <w:bookmarkStart w:id="101" w:name="_Toc20218923"/>
      <w:r>
        <w:t>6</w:t>
      </w:r>
      <w:r w:rsidR="002C60F9">
        <w:t>.</w:t>
      </w:r>
      <w:r>
        <w:t>7</w:t>
      </w:r>
      <w:r w:rsidR="002C60F9">
        <w:t>. Rok za donošenje odluke o odabiru</w:t>
      </w:r>
      <w:bookmarkEnd w:id="100"/>
      <w:bookmarkEnd w:id="101"/>
      <w:r w:rsidR="002C60F9">
        <w:t xml:space="preserve"> </w:t>
      </w:r>
    </w:p>
    <w:p w:rsidR="002C60F9" w:rsidRPr="008348A7" w:rsidRDefault="002C60F9" w:rsidP="002C60F9">
      <w:pPr>
        <w:jc w:val="both"/>
      </w:pPr>
      <w:r w:rsidRPr="008348A7">
        <w:t xml:space="preserve">Javni naručitelj na osnovi rezultata pregleda i ocjene ponuda donosi odluku o odabiru u roku od  60 dana od isteka roka za dostavu ponuda, kojom se odabire ekonomski najpovoljnija ponuda ponuditelja s kojim će se sklopiti ugovor o javnoj nabavi. </w:t>
      </w:r>
    </w:p>
    <w:p w:rsidR="002C60F9" w:rsidRPr="008348A7" w:rsidRDefault="002C60F9" w:rsidP="002C60F9">
      <w:pPr>
        <w:jc w:val="both"/>
      </w:pPr>
      <w:r w:rsidRPr="008348A7">
        <w:t>Odluka o odabiru temelji se na kriteriju za odabir ponude.</w:t>
      </w:r>
    </w:p>
    <w:p w:rsidR="002C60F9" w:rsidRPr="008348A7" w:rsidRDefault="002C60F9" w:rsidP="002C60F9">
      <w:pPr>
        <w:jc w:val="both"/>
      </w:pPr>
      <w:r w:rsidRPr="008348A7">
        <w:t>Ako su dvije ili više valjanih ponuda jednako rangirane prema kriteriju za odabir ponude, javni naručitelj odabrat će ponudu koja je zaprimljena ranije.</w:t>
      </w:r>
    </w:p>
    <w:p w:rsidR="00213DD7" w:rsidRDefault="002C60F9" w:rsidP="002C60F9">
      <w:pPr>
        <w:spacing w:after="240"/>
        <w:jc w:val="both"/>
      </w:pPr>
      <w:r w:rsidRPr="008348A7">
        <w:t>Odluka o odabiru s preslikom zapisnika o pregledu i ocjeni ponuda dostaviti će se svim sudionicima javnom objavom putem EOJN HR, pri čemu se odluka smatra dostavljenom</w:t>
      </w:r>
      <w:r>
        <w:t xml:space="preserve"> istekom dana javne objave.</w:t>
      </w:r>
    </w:p>
    <w:p w:rsidR="002C60F9" w:rsidRDefault="00AC0A19" w:rsidP="002C60F9">
      <w:pPr>
        <w:pStyle w:val="Naslov2"/>
        <w:spacing w:after="240"/>
      </w:pPr>
      <w:bookmarkStart w:id="102" w:name="_Toc499720653"/>
      <w:bookmarkStart w:id="103" w:name="_Toc20218924"/>
      <w:r>
        <w:lastRenderedPageBreak/>
        <w:t>6</w:t>
      </w:r>
      <w:r w:rsidR="001C5B05">
        <w:t>.</w:t>
      </w:r>
      <w:r>
        <w:t>8</w:t>
      </w:r>
      <w:r w:rsidR="002C60F9">
        <w:t>. Donošenje odluke o poništenju</w:t>
      </w:r>
      <w:bookmarkEnd w:id="102"/>
      <w:bookmarkEnd w:id="103"/>
    </w:p>
    <w:p w:rsidR="002C60F9" w:rsidRDefault="002C60F9" w:rsidP="002C60F9">
      <w:pPr>
        <w:jc w:val="both"/>
      </w:pPr>
      <w:r>
        <w:t>Naručitelj donosi odluku o poništenju ako su ispunjeni razlozi za poništenje postupka javne nabave iz čl. 298. ZJN 2016, u roku od 60 dana od nastanka razloga za poništenje postupka.</w:t>
      </w:r>
    </w:p>
    <w:p w:rsidR="002C60F9" w:rsidRDefault="002C60F9" w:rsidP="002C60F9">
      <w:pPr>
        <w:jc w:val="both"/>
      </w:pPr>
      <w:r>
        <w:t>Odluka o poništenju s preslikom zapisnika o pregledu i ocjeni ponuda, ako on postoji, dostavit će se svim sudionicima javnom objavom putem EOJN, pri čemu se odluka smatra dostavljenom istekom dana javne objave.</w:t>
      </w:r>
    </w:p>
    <w:p w:rsidR="002C60F9" w:rsidRDefault="002C60F9" w:rsidP="002C60F9">
      <w:pPr>
        <w:jc w:val="both"/>
      </w:pPr>
      <w:r>
        <w:t>Odluka o poništenju postaje izvršna dostavom odluke ponuditeljima.</w:t>
      </w:r>
    </w:p>
    <w:p w:rsidR="002C60F9" w:rsidRDefault="00AC0A19" w:rsidP="002C60F9">
      <w:pPr>
        <w:pStyle w:val="Naslov2"/>
        <w:spacing w:after="240"/>
      </w:pPr>
      <w:bookmarkStart w:id="104" w:name="_Toc499720654"/>
      <w:bookmarkStart w:id="105" w:name="_Toc20218925"/>
      <w:r>
        <w:t>6</w:t>
      </w:r>
      <w:r w:rsidR="002C60F9">
        <w:t>.</w:t>
      </w:r>
      <w:r>
        <w:t>9</w:t>
      </w:r>
      <w:r w:rsidR="00871A07">
        <w:t>.</w:t>
      </w:r>
      <w:r w:rsidR="002C60F9" w:rsidRPr="009575A6">
        <w:t xml:space="preserve"> Rok, uvjeti i način plaćanja</w:t>
      </w:r>
      <w:bookmarkEnd w:id="104"/>
      <w:bookmarkEnd w:id="105"/>
    </w:p>
    <w:p w:rsidR="00AC0A19" w:rsidRPr="00985347" w:rsidRDefault="00AC0A19" w:rsidP="00AC0A19">
      <w:pPr>
        <w:jc w:val="both"/>
      </w:pPr>
      <w:bookmarkStart w:id="106" w:name="_Toc499720655"/>
      <w:r w:rsidRPr="00985347">
        <w:t xml:space="preserve">Plaćanje se vrši virmanski na račun odabranog </w:t>
      </w:r>
      <w:r>
        <w:t>gospodarskog subjekta</w:t>
      </w:r>
      <w:r w:rsidRPr="00985347">
        <w:t xml:space="preserve"> u roku od </w:t>
      </w:r>
      <w:r>
        <w:t>minimalno 30</w:t>
      </w:r>
      <w:r w:rsidRPr="00985347">
        <w:t xml:space="preserve"> dana od dana zaprimanja računa za isporučenu robu. Predujam je isključen, kao i traženje sredstava osiguranja plaćanja.</w:t>
      </w:r>
      <w:r>
        <w:t xml:space="preserve"> </w:t>
      </w:r>
    </w:p>
    <w:p w:rsidR="002C60F9" w:rsidRDefault="00AC0A19" w:rsidP="002C60F9">
      <w:pPr>
        <w:pStyle w:val="Naslov2"/>
        <w:spacing w:after="240"/>
      </w:pPr>
      <w:bookmarkStart w:id="107" w:name="_Toc20218926"/>
      <w:r>
        <w:t>6</w:t>
      </w:r>
      <w:r w:rsidR="002C60F9">
        <w:t>.</w:t>
      </w:r>
      <w:r w:rsidR="001C5B05">
        <w:t>1</w:t>
      </w:r>
      <w:r>
        <w:t>0</w:t>
      </w:r>
      <w:r w:rsidR="002C60F9">
        <w:t>. Pouka o pravnom lijeku</w:t>
      </w:r>
      <w:bookmarkEnd w:id="106"/>
      <w:bookmarkEnd w:id="107"/>
    </w:p>
    <w:p w:rsidR="002C60F9" w:rsidRPr="00E77EDB" w:rsidRDefault="002C60F9" w:rsidP="002C60F9">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sustava </w:t>
      </w:r>
      <w:r w:rsidRPr="00E77EDB">
        <w:t>nabave ili projektnog natječaja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2C60F9" w:rsidRPr="00E77EDB" w:rsidRDefault="002C60F9" w:rsidP="002C60F9">
      <w:pPr>
        <w:jc w:val="both"/>
      </w:pPr>
      <w:r w:rsidRPr="00E77EDB">
        <w:t xml:space="preserve">Sukladno članku 406. </w:t>
      </w:r>
      <w:r>
        <w:t>ZJN 2016 žalba</w:t>
      </w:r>
      <w:r w:rsidRPr="00E77EDB">
        <w:t xml:space="preserve"> se izjavljuje </w:t>
      </w:r>
      <w:r w:rsidRPr="00E77EDB">
        <w:rPr>
          <w:b/>
        </w:rPr>
        <w:t>u roku od deset dana</w:t>
      </w:r>
      <w:r>
        <w:t xml:space="preserve">, i to </w:t>
      </w:r>
      <w:r w:rsidRPr="00E77EDB">
        <w:t>od dana:</w:t>
      </w:r>
    </w:p>
    <w:p w:rsidR="002C60F9" w:rsidRPr="00E77EDB" w:rsidRDefault="002C60F9" w:rsidP="00E30A57">
      <w:pPr>
        <w:pStyle w:val="Odlomakpopisa"/>
        <w:numPr>
          <w:ilvl w:val="0"/>
          <w:numId w:val="14"/>
        </w:numPr>
        <w:jc w:val="both"/>
      </w:pPr>
      <w:r w:rsidRPr="00E77EDB">
        <w:t>objave poziva na nadmetanje, u odnosu na sadržaj poziva ili dokumentacije o nabavi</w:t>
      </w:r>
      <w:r>
        <w:t>,</w:t>
      </w:r>
    </w:p>
    <w:p w:rsidR="002C60F9" w:rsidRPr="00E77EDB" w:rsidRDefault="002C60F9" w:rsidP="00E30A57">
      <w:pPr>
        <w:pStyle w:val="Odlomakpopisa"/>
        <w:numPr>
          <w:ilvl w:val="0"/>
          <w:numId w:val="14"/>
        </w:numPr>
        <w:jc w:val="both"/>
      </w:pPr>
      <w:r w:rsidRPr="00E77EDB">
        <w:t>objave obavijesti o ispravku, u odnosu na sadržaj ispravka</w:t>
      </w:r>
      <w:r>
        <w:t>,</w:t>
      </w:r>
    </w:p>
    <w:p w:rsidR="002C60F9" w:rsidRPr="00E77EDB" w:rsidRDefault="002C60F9" w:rsidP="00E30A57">
      <w:pPr>
        <w:pStyle w:val="Odlomakpopisa"/>
        <w:numPr>
          <w:ilvl w:val="0"/>
          <w:numId w:val="14"/>
        </w:numPr>
        <w:jc w:val="both"/>
      </w:pPr>
      <w:r w:rsidRPr="00E77EDB">
        <w:t>objave izmjene dokumentacije o nabavi, u o</w:t>
      </w:r>
      <w:r>
        <w:t xml:space="preserve">dnosu na sadržaj izmjene </w:t>
      </w:r>
      <w:r w:rsidRPr="00E77EDB">
        <w:t>dokumentacije</w:t>
      </w:r>
      <w:r>
        <w:t>,</w:t>
      </w:r>
    </w:p>
    <w:p w:rsidR="002C60F9" w:rsidRPr="00E77EDB" w:rsidRDefault="002C60F9" w:rsidP="00E30A57">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t>,</w:t>
      </w:r>
    </w:p>
    <w:p w:rsidR="002C60F9" w:rsidRPr="00E77EDB" w:rsidRDefault="002C60F9" w:rsidP="00E30A57">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2C60F9" w:rsidRPr="00E77EDB" w:rsidRDefault="002C60F9" w:rsidP="002C60F9">
      <w:pPr>
        <w:jc w:val="both"/>
      </w:pPr>
      <w:r w:rsidRPr="00E77EDB">
        <w:t xml:space="preserve">Žalitelj koji je propustio izjaviti žalbu u određenoj fazi </w:t>
      </w:r>
      <w:r>
        <w:t>otvorenog postupka javne nabave</w:t>
      </w:r>
      <w:r w:rsidRPr="00E77EDB">
        <w:t xml:space="preserve"> nema pravo na ža</w:t>
      </w:r>
      <w:r>
        <w:t xml:space="preserve">lbu u kasnijoj fazi postupka za </w:t>
      </w:r>
      <w:r w:rsidRPr="00E77EDB">
        <w:t>prethodnu fazu.</w:t>
      </w:r>
    </w:p>
    <w:p w:rsidR="002C60F9" w:rsidRPr="00E77EDB" w:rsidRDefault="002C60F9" w:rsidP="002C60F9">
      <w:pPr>
        <w:jc w:val="both"/>
      </w:pPr>
      <w:r w:rsidRPr="00E77EDB">
        <w:t>Žalba se izjavljuje u pisanom obliku Državnoj komis</w:t>
      </w:r>
      <w:r>
        <w:t xml:space="preserve">iji za kontrolu postupaka javne </w:t>
      </w:r>
      <w:r w:rsidRPr="00E77EDB">
        <w:t xml:space="preserve">nabave, Koturaška cesta 43/IV, 10000 Zagreb na način propisan člankom 405. </w:t>
      </w:r>
      <w:r>
        <w:t>ZJN 2016</w:t>
      </w:r>
      <w:r w:rsidRPr="00E77EDB">
        <w:t>.</w:t>
      </w:r>
    </w:p>
    <w:p w:rsidR="00213DD7" w:rsidRPr="001E2282" w:rsidRDefault="002C60F9" w:rsidP="001E2282">
      <w:pPr>
        <w:jc w:val="both"/>
      </w:pPr>
      <w:r w:rsidRPr="00E77EDB">
        <w:t xml:space="preserve">U slučaju da je izjavljena žalba, </w:t>
      </w:r>
      <w:r>
        <w:t>n</w:t>
      </w:r>
      <w:r w:rsidRPr="00E77EDB">
        <w:t>aručitelj će postupiti u s</w:t>
      </w:r>
      <w:r>
        <w:t xml:space="preserve">kladu s odredbama članaka 416. i </w:t>
      </w:r>
      <w:r w:rsidRPr="00E77EDB">
        <w:t xml:space="preserve">419. </w:t>
      </w:r>
      <w:r>
        <w:t>ZJN 2016</w:t>
      </w:r>
      <w:r w:rsidRPr="00E77EDB">
        <w:t>.</w:t>
      </w:r>
      <w:r w:rsidRPr="005028A4">
        <w:rPr>
          <w:rFonts w:ascii="Times New Roman" w:hAnsi="Times New Roman"/>
          <w:color w:val="000000"/>
          <w:szCs w:val="24"/>
          <w:lang w:bidi="gu-IN"/>
        </w:rPr>
        <w:t xml:space="preserve"> </w:t>
      </w:r>
      <w:r w:rsidRPr="000B2FD0">
        <w:t>Žalitelj je obvezan primjerak žalbe dostaviti naručitelju u roku za žalbu.</w:t>
      </w:r>
    </w:p>
    <w:p w:rsidR="009A17CA" w:rsidRDefault="00AC0A19" w:rsidP="009A17CA">
      <w:pPr>
        <w:pStyle w:val="Naslov2"/>
        <w:spacing w:after="240"/>
      </w:pPr>
      <w:bookmarkStart w:id="108" w:name="_Toc499720656"/>
      <w:bookmarkStart w:id="109" w:name="_Toc20218927"/>
      <w:r>
        <w:lastRenderedPageBreak/>
        <w:t>6</w:t>
      </w:r>
      <w:r w:rsidR="009A17CA">
        <w:t>.</w:t>
      </w:r>
      <w:r w:rsidR="002C60F9">
        <w:t>1</w:t>
      </w:r>
      <w:r>
        <w:t>1</w:t>
      </w:r>
      <w:r w:rsidR="009A17CA">
        <w:t>. Tajnost podataka</w:t>
      </w:r>
      <w:bookmarkEnd w:id="108"/>
      <w:bookmarkEnd w:id="109"/>
    </w:p>
    <w:p w:rsidR="009A17CA" w:rsidRDefault="009A17CA" w:rsidP="009A17CA">
      <w:pPr>
        <w:jc w:val="both"/>
      </w:pPr>
      <w:r w:rsidRPr="009A17CA">
        <w:t>Sukladno č</w:t>
      </w:r>
      <w:r>
        <w:t>lanku 52.</w:t>
      </w:r>
      <w:r w:rsidR="002124F8">
        <w:t xml:space="preserve"> </w:t>
      </w:r>
      <w:r w:rsidR="00833A8E">
        <w:t>ZJN 2016</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t>Ako je gospodarski subjekt neke podatke ozna</w:t>
      </w:r>
      <w:r>
        <w:t xml:space="preserve">čio tajnima, obvezan je navesti </w:t>
      </w:r>
      <w:r w:rsidRPr="009A17CA">
        <w:t xml:space="preserve">pravnu osnovu na temelju koje su ti podaci označeni tajnima. </w:t>
      </w:r>
    </w:p>
    <w:p w:rsidR="005028A4" w:rsidRDefault="009A17CA" w:rsidP="002C60F9">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zakonu ili podzakonskom propisu moraju javno objaviti ili se ne smiju označiti tajnom.</w:t>
      </w:r>
    </w:p>
    <w:p w:rsidR="009512F6" w:rsidRDefault="00AC0A19" w:rsidP="009512F6">
      <w:pPr>
        <w:pStyle w:val="Naslov2"/>
        <w:spacing w:after="240"/>
      </w:pPr>
      <w:bookmarkStart w:id="110" w:name="_Toc499720657"/>
      <w:bookmarkStart w:id="111" w:name="_Toc20218928"/>
      <w:r>
        <w:t>6</w:t>
      </w:r>
      <w:r w:rsidR="009512F6">
        <w:t>.</w:t>
      </w:r>
      <w:r w:rsidR="002C60F9">
        <w:t>1</w:t>
      </w:r>
      <w:r>
        <w:t>2</w:t>
      </w:r>
      <w:r w:rsidR="009512F6">
        <w:t>. Pojašnjenje i dopunjavanje ponude</w:t>
      </w:r>
      <w:bookmarkEnd w:id="110"/>
      <w:bookmarkEnd w:id="111"/>
    </w:p>
    <w:p w:rsidR="006F1F6F" w:rsidRDefault="006F1F6F" w:rsidP="006F1F6F">
      <w:pPr>
        <w:jc w:val="both"/>
      </w:pPr>
      <w:r w:rsidRPr="002B4888">
        <w:t>Sukladno čl</w:t>
      </w:r>
      <w:r>
        <w:t xml:space="preserve">anku 293. </w:t>
      </w:r>
      <w:r w:rsidR="00833A8E">
        <w:t>ZJN 2016</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871A07" w:rsidRPr="006F1F6F" w:rsidRDefault="00871A07" w:rsidP="006F1F6F">
      <w:pPr>
        <w:jc w:val="both"/>
      </w:pPr>
      <w:r>
        <w:t>Ponudbeni list, troškovnik i jamstvo za ozbiljnost ponude ne smatraju se određenim dokumentima koji nedostaju u smislu čl. 293. ZJN 2016.</w:t>
      </w:r>
    </w:p>
    <w:p w:rsidR="00F22CA2" w:rsidRDefault="00AC0A19" w:rsidP="00F22CA2">
      <w:pPr>
        <w:pStyle w:val="Naslov2"/>
        <w:spacing w:after="240"/>
      </w:pPr>
      <w:bookmarkStart w:id="112" w:name="_Toc499720658"/>
      <w:bookmarkStart w:id="113" w:name="_Toc20218929"/>
      <w:r>
        <w:t>6</w:t>
      </w:r>
      <w:r w:rsidR="00F22CA2">
        <w:t>.</w:t>
      </w:r>
      <w:r w:rsidR="002C60F9">
        <w:t>1</w:t>
      </w:r>
      <w:r>
        <w:t>3</w:t>
      </w:r>
      <w:r w:rsidR="00F22CA2">
        <w:t>. Izmjene ugovora</w:t>
      </w:r>
      <w:bookmarkEnd w:id="112"/>
      <w:bookmarkEnd w:id="113"/>
    </w:p>
    <w:p w:rsidR="00F22CA2" w:rsidRDefault="000711C7" w:rsidP="000711C7">
      <w:pPr>
        <w:jc w:val="both"/>
      </w:pPr>
      <w:r>
        <w:t xml:space="preserve">Ukoliko u tijeku izvršenja ugovora dođe do potrebe za njegovim izmjenama, primjenjuju se odredbe Poglavlja 7, Odjeljka B </w:t>
      </w:r>
      <w:r w:rsidR="00833A8E">
        <w:t>ZJN 2016</w:t>
      </w:r>
      <w:r>
        <w:t xml:space="preserve"> (članci 314. – 321. </w:t>
      </w:r>
      <w:r w:rsidR="00833A8E">
        <w:t>ZJN 2016</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AC0A19" w:rsidP="00FF68A5">
      <w:pPr>
        <w:pStyle w:val="Naslov3"/>
        <w:spacing w:after="240"/>
      </w:pPr>
      <w:bookmarkStart w:id="114" w:name="_Toc499720659"/>
      <w:bookmarkStart w:id="115" w:name="_Toc20218930"/>
      <w:r>
        <w:t>6</w:t>
      </w:r>
      <w:r w:rsidR="00FF68A5">
        <w:t>.</w:t>
      </w:r>
      <w:r w:rsidR="002C60F9">
        <w:t>1</w:t>
      </w:r>
      <w:r>
        <w:t>3</w:t>
      </w:r>
      <w:r w:rsidR="00FF68A5">
        <w:t xml:space="preserve">.1. </w:t>
      </w:r>
      <w:r w:rsidR="00C456D8">
        <w:t>Značajne</w:t>
      </w:r>
      <w:r w:rsidR="00FF68A5">
        <w:t xml:space="preserve"> izmjene ugovora</w:t>
      </w:r>
      <w:bookmarkEnd w:id="114"/>
      <w:bookmarkEnd w:id="115"/>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E30A57">
      <w:pPr>
        <w:pStyle w:val="Odlomakpopisa"/>
        <w:numPr>
          <w:ilvl w:val="0"/>
          <w:numId w:val="15"/>
        </w:numPr>
        <w:jc w:val="both"/>
      </w:pPr>
      <w:r>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E30A57">
      <w:pPr>
        <w:pStyle w:val="Odlomakpopisa"/>
        <w:numPr>
          <w:ilvl w:val="0"/>
          <w:numId w:val="15"/>
        </w:numPr>
        <w:jc w:val="both"/>
      </w:pPr>
      <w:r>
        <w:t>izmjenom se mijenja ekonomska ravnoteža ugovora u korist ugovaratelja na način koji nije predviđen prvotnim ugovorom,</w:t>
      </w:r>
    </w:p>
    <w:p w:rsidR="009B1C62" w:rsidRDefault="009B1C62" w:rsidP="00E30A57">
      <w:pPr>
        <w:pStyle w:val="Odlomakpopisa"/>
        <w:numPr>
          <w:ilvl w:val="0"/>
          <w:numId w:val="15"/>
        </w:numPr>
        <w:jc w:val="both"/>
      </w:pPr>
      <w:r>
        <w:t>izmjenom se značajno povećava opseg ugovora,</w:t>
      </w:r>
    </w:p>
    <w:p w:rsidR="009B1C62" w:rsidRDefault="00735B1C" w:rsidP="00E30A57">
      <w:pPr>
        <w:pStyle w:val="Odlomakpopisa"/>
        <w:numPr>
          <w:ilvl w:val="0"/>
          <w:numId w:val="15"/>
        </w:numPr>
        <w:jc w:val="both"/>
      </w:pPr>
      <w:r>
        <w:lastRenderedPageBreak/>
        <w:t xml:space="preserve">ako novi ugovaratelj zamijeni onoga kojemu je prvotno naručitelj dodijelio ugovor, osim u slučaju iz čl. 318. </w:t>
      </w:r>
      <w:r w:rsidR="00833A8E">
        <w:t>ZJN 2016</w:t>
      </w:r>
      <w:r>
        <w:t xml:space="preserve"> </w:t>
      </w:r>
    </w:p>
    <w:p w:rsidR="00C456D8" w:rsidRDefault="00AC0A19" w:rsidP="00C456D8">
      <w:pPr>
        <w:pStyle w:val="Naslov3"/>
        <w:spacing w:after="240"/>
      </w:pPr>
      <w:bookmarkStart w:id="116" w:name="_Toc499720660"/>
      <w:bookmarkStart w:id="117" w:name="_Toc20218931"/>
      <w:r>
        <w:t>6</w:t>
      </w:r>
      <w:r w:rsidR="00735B1C">
        <w:t>.</w:t>
      </w:r>
      <w:r w:rsidR="002C60F9">
        <w:t>1</w:t>
      </w:r>
      <w:r>
        <w:t>3</w:t>
      </w:r>
      <w:r w:rsidR="00735B1C">
        <w:t xml:space="preserve">.2. </w:t>
      </w:r>
      <w:r w:rsidR="00C456D8">
        <w:t>Izmjene ugovora koje se tijekom izvršenja neće smatrati značajnima</w:t>
      </w:r>
      <w:bookmarkEnd w:id="116"/>
      <w:bookmarkEnd w:id="117"/>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E30A57">
      <w:pPr>
        <w:pStyle w:val="Odlomakpopisa"/>
        <w:numPr>
          <w:ilvl w:val="0"/>
          <w:numId w:val="16"/>
        </w:numPr>
        <w:jc w:val="both"/>
      </w:pPr>
      <w:r>
        <w:t>nije moguća zbog ekonomskih ili tehničkih razloga, kao što su zahtjevi za međuzamjenjivošću i interoperabilnošću s postojećom opremom, uslugama ili in</w:t>
      </w:r>
      <w:r w:rsidR="00F90663">
        <w:t>s</w:t>
      </w:r>
      <w:r>
        <w:t xml:space="preserve">talacijama </w:t>
      </w:r>
      <w:r w:rsidR="00F90663">
        <w:t>koje su nabavljene  u okviru prvotne nabave, i</w:t>
      </w:r>
    </w:p>
    <w:p w:rsidR="00F90663" w:rsidRDefault="00F90663" w:rsidP="00E30A57">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E30A57">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E30A57">
      <w:pPr>
        <w:pStyle w:val="Odlomakpopisa"/>
        <w:numPr>
          <w:ilvl w:val="0"/>
          <w:numId w:val="17"/>
        </w:numPr>
        <w:jc w:val="both"/>
      </w:pPr>
      <w:r>
        <w:t>izmjenom se ne mijenja cjelokupna priroda ugovora i</w:t>
      </w:r>
    </w:p>
    <w:p w:rsidR="00C807C2" w:rsidRDefault="00C807C2" w:rsidP="00E30A57">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E30A57">
      <w:pPr>
        <w:pStyle w:val="Odlomakpopisa"/>
        <w:numPr>
          <w:ilvl w:val="0"/>
          <w:numId w:val="18"/>
        </w:numPr>
        <w:jc w:val="both"/>
      </w:pPr>
      <w:r>
        <w:t xml:space="preserve">primjene članka 315. </w:t>
      </w:r>
      <w:r w:rsidR="00833A8E">
        <w:t>ZJN 2016</w:t>
      </w:r>
      <w:r>
        <w:t>,</w:t>
      </w:r>
    </w:p>
    <w:p w:rsidR="00C807C2" w:rsidRDefault="00C807C2" w:rsidP="00E30A57">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833A8E">
        <w:t>ZJN 2016</w:t>
      </w:r>
      <w:r w:rsidR="002D022B">
        <w:t>,</w:t>
      </w:r>
    </w:p>
    <w:p w:rsidR="002D022B" w:rsidRDefault="002D022B" w:rsidP="00E30A57">
      <w:pPr>
        <w:pStyle w:val="Odlomakpopisa"/>
        <w:numPr>
          <w:ilvl w:val="0"/>
          <w:numId w:val="18"/>
        </w:numPr>
        <w:jc w:val="both"/>
      </w:pPr>
      <w:r>
        <w:t>obveze neposre</w:t>
      </w:r>
      <w:r w:rsidR="000B2FD0">
        <w:t>dnog plaćanja podugovarateljima.</w:t>
      </w:r>
    </w:p>
    <w:p w:rsidR="00194FA9" w:rsidRPr="00194FA9" w:rsidRDefault="00AC0A19" w:rsidP="00414F6E">
      <w:pPr>
        <w:pStyle w:val="Naslov2"/>
        <w:spacing w:after="240"/>
      </w:pPr>
      <w:bookmarkStart w:id="118" w:name="_Toc499720661"/>
      <w:bookmarkStart w:id="119" w:name="_Toc20218932"/>
      <w:r>
        <w:t>6</w:t>
      </w:r>
      <w:r w:rsidR="00414F6E">
        <w:t>.</w:t>
      </w:r>
      <w:r w:rsidR="002C60F9">
        <w:t>1</w:t>
      </w:r>
      <w:r>
        <w:t>4</w:t>
      </w:r>
      <w:r w:rsidR="00414F6E">
        <w:t>. Ostalo</w:t>
      </w:r>
      <w:bookmarkEnd w:id="118"/>
      <w:bookmarkEnd w:id="119"/>
    </w:p>
    <w:p w:rsidR="001B0143" w:rsidRPr="00414F6E" w:rsidRDefault="001B0143" w:rsidP="001B0143">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833A8E">
        <w:t>ZJN 2016</w:t>
      </w:r>
      <w:r w:rsidRPr="00414F6E">
        <w:t xml:space="preserve">, </w:t>
      </w:r>
      <w:r w:rsidR="00871A07">
        <w:t>Pravilnika o dokumentaciji o nabavi te ponudi u postupcima javne nabave (NN 65/17)</w:t>
      </w:r>
      <w:r w:rsidRPr="00414F6E">
        <w:t xml:space="preserve"> te drugi zakoni i pozitivni propisi Republike Hrvatske.</w:t>
      </w:r>
    </w:p>
    <w:p w:rsidR="00C456D8" w:rsidRDefault="00C456D8" w:rsidP="00C456D8">
      <w:pPr>
        <w:jc w:val="both"/>
      </w:pPr>
    </w:p>
    <w:p w:rsidR="00FF0E09" w:rsidRDefault="00FF0E09" w:rsidP="00CD2894"/>
    <w:p w:rsidR="00A84E0D" w:rsidRDefault="00A84E0D" w:rsidP="00CD2894"/>
    <w:sectPr w:rsidR="00A84E0D" w:rsidSect="007E5077">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A9E" w:rsidRDefault="00D86A9E" w:rsidP="007E5077">
      <w:pPr>
        <w:spacing w:after="0" w:line="240" w:lineRule="auto"/>
      </w:pPr>
      <w:r>
        <w:separator/>
      </w:r>
    </w:p>
  </w:endnote>
  <w:endnote w:type="continuationSeparator" w:id="0">
    <w:p w:rsidR="00D86A9E" w:rsidRDefault="00D86A9E"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DengXian">
    <w:altName w:val="SimSun"/>
    <w:charset w:val="86"/>
    <w:family w:val="modern"/>
    <w:pitch w:val="fixed"/>
    <w:sig w:usb0="00000001" w:usb1="080E0000" w:usb2="00000010" w:usb3="00000000" w:csb0="00040000"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altName w:val="Times New Roman"/>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7E5B4B" w:rsidRDefault="007E5B4B">
        <w:pPr>
          <w:pStyle w:val="Podnoje"/>
          <w:jc w:val="right"/>
        </w:pPr>
        <w:r>
          <w:fldChar w:fldCharType="begin"/>
        </w:r>
        <w:r>
          <w:instrText>PAGE   \* MERGEFORMAT</w:instrText>
        </w:r>
        <w:r>
          <w:fldChar w:fldCharType="separate"/>
        </w:r>
        <w:r w:rsidR="00EB1521">
          <w:rPr>
            <w:noProof/>
          </w:rPr>
          <w:t>3</w:t>
        </w:r>
        <w:r>
          <w:rPr>
            <w:noProof/>
          </w:rPr>
          <w:fldChar w:fldCharType="end"/>
        </w:r>
      </w:p>
    </w:sdtContent>
  </w:sdt>
  <w:p w:rsidR="007E5B4B" w:rsidRPr="00DD6DBC" w:rsidRDefault="00983FEF" w:rsidP="00DD6DBC">
    <w:pPr>
      <w:pStyle w:val="Podnoje"/>
      <w:rPr>
        <w:sz w:val="20"/>
        <w:szCs w:val="20"/>
      </w:rPr>
    </w:pPr>
    <w:r>
      <w:rPr>
        <w:sz w:val="20"/>
        <w:szCs w:val="20"/>
      </w:rPr>
      <w:t>GORIVO – 0</w:t>
    </w:r>
    <w:r w:rsidR="007E5B4B">
      <w:rPr>
        <w:sz w:val="20"/>
        <w:szCs w:val="20"/>
      </w:rPr>
      <w:t>9/2019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A9E" w:rsidRDefault="00D86A9E" w:rsidP="007E5077">
      <w:pPr>
        <w:spacing w:after="0" w:line="240" w:lineRule="auto"/>
      </w:pPr>
      <w:r>
        <w:separator/>
      </w:r>
    </w:p>
  </w:footnote>
  <w:footnote w:type="continuationSeparator" w:id="0">
    <w:p w:rsidR="00D86A9E" w:rsidRDefault="00D86A9E"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B4B" w:rsidRDefault="007E5B4B">
    <w:pPr>
      <w:pStyle w:val="Zaglavlje"/>
    </w:pPr>
    <w:r>
      <w:t xml:space="preserve">                                         </w:t>
    </w:r>
  </w:p>
  <w:p w:rsidR="007E5B4B" w:rsidRDefault="007E5B4B">
    <w:pPr>
      <w:pStyle w:val="Zaglavlje"/>
    </w:pPr>
    <w:r>
      <w:t xml:space="preserve">     </w:t>
    </w:r>
  </w:p>
  <w:p w:rsidR="007E5B4B" w:rsidRDefault="007E5B4B">
    <w:pPr>
      <w:pStyle w:val="Zaglavlje"/>
    </w:pPr>
  </w:p>
  <w:p w:rsidR="007E5B4B" w:rsidRDefault="007E5B4B">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8B002E"/>
    <w:multiLevelType w:val="hybridMultilevel"/>
    <w:tmpl w:val="54220FB8"/>
    <w:lvl w:ilvl="0" w:tplc="55984390">
      <w:start w:val="1"/>
      <w:numFmt w:val="bullet"/>
      <w:lvlText w:val="-"/>
      <w:lvlJc w:val="left"/>
      <w:pPr>
        <w:ind w:left="4035" w:hanging="360"/>
      </w:pPr>
      <w:rPr>
        <w:rFonts w:ascii="Arial" w:eastAsiaTheme="minorHAnsi" w:hAnsi="Arial" w:cs="Arial" w:hint="default"/>
      </w:rPr>
    </w:lvl>
    <w:lvl w:ilvl="1" w:tplc="041A0003" w:tentative="1">
      <w:start w:val="1"/>
      <w:numFmt w:val="bullet"/>
      <w:lvlText w:val="o"/>
      <w:lvlJc w:val="left"/>
      <w:pPr>
        <w:ind w:left="4755" w:hanging="360"/>
      </w:pPr>
      <w:rPr>
        <w:rFonts w:ascii="Courier New" w:hAnsi="Courier New" w:cs="Courier New" w:hint="default"/>
      </w:rPr>
    </w:lvl>
    <w:lvl w:ilvl="2" w:tplc="041A0005" w:tentative="1">
      <w:start w:val="1"/>
      <w:numFmt w:val="bullet"/>
      <w:lvlText w:val=""/>
      <w:lvlJc w:val="left"/>
      <w:pPr>
        <w:ind w:left="5475" w:hanging="360"/>
      </w:pPr>
      <w:rPr>
        <w:rFonts w:ascii="Wingdings" w:hAnsi="Wingdings" w:hint="default"/>
      </w:rPr>
    </w:lvl>
    <w:lvl w:ilvl="3" w:tplc="041A0001" w:tentative="1">
      <w:start w:val="1"/>
      <w:numFmt w:val="bullet"/>
      <w:lvlText w:val=""/>
      <w:lvlJc w:val="left"/>
      <w:pPr>
        <w:ind w:left="6195" w:hanging="360"/>
      </w:pPr>
      <w:rPr>
        <w:rFonts w:ascii="Symbol" w:hAnsi="Symbol" w:hint="default"/>
      </w:rPr>
    </w:lvl>
    <w:lvl w:ilvl="4" w:tplc="041A0003" w:tentative="1">
      <w:start w:val="1"/>
      <w:numFmt w:val="bullet"/>
      <w:lvlText w:val="o"/>
      <w:lvlJc w:val="left"/>
      <w:pPr>
        <w:ind w:left="6915" w:hanging="360"/>
      </w:pPr>
      <w:rPr>
        <w:rFonts w:ascii="Courier New" w:hAnsi="Courier New" w:cs="Courier New" w:hint="default"/>
      </w:rPr>
    </w:lvl>
    <w:lvl w:ilvl="5" w:tplc="041A0005" w:tentative="1">
      <w:start w:val="1"/>
      <w:numFmt w:val="bullet"/>
      <w:lvlText w:val=""/>
      <w:lvlJc w:val="left"/>
      <w:pPr>
        <w:ind w:left="7635" w:hanging="360"/>
      </w:pPr>
      <w:rPr>
        <w:rFonts w:ascii="Wingdings" w:hAnsi="Wingdings" w:hint="default"/>
      </w:rPr>
    </w:lvl>
    <w:lvl w:ilvl="6" w:tplc="041A0001" w:tentative="1">
      <w:start w:val="1"/>
      <w:numFmt w:val="bullet"/>
      <w:lvlText w:val=""/>
      <w:lvlJc w:val="left"/>
      <w:pPr>
        <w:ind w:left="8355" w:hanging="360"/>
      </w:pPr>
      <w:rPr>
        <w:rFonts w:ascii="Symbol" w:hAnsi="Symbol" w:hint="default"/>
      </w:rPr>
    </w:lvl>
    <w:lvl w:ilvl="7" w:tplc="041A0003" w:tentative="1">
      <w:start w:val="1"/>
      <w:numFmt w:val="bullet"/>
      <w:lvlText w:val="o"/>
      <w:lvlJc w:val="left"/>
      <w:pPr>
        <w:ind w:left="9075" w:hanging="360"/>
      </w:pPr>
      <w:rPr>
        <w:rFonts w:ascii="Courier New" w:hAnsi="Courier New" w:cs="Courier New" w:hint="default"/>
      </w:rPr>
    </w:lvl>
    <w:lvl w:ilvl="8" w:tplc="041A0005" w:tentative="1">
      <w:start w:val="1"/>
      <w:numFmt w:val="bullet"/>
      <w:lvlText w:val=""/>
      <w:lvlJc w:val="left"/>
      <w:pPr>
        <w:ind w:left="9795" w:hanging="360"/>
      </w:pPr>
      <w:rPr>
        <w:rFonts w:ascii="Wingdings" w:hAnsi="Wingdings" w:hint="default"/>
      </w:rPr>
    </w:lvl>
  </w:abstractNum>
  <w:abstractNum w:abstractNumId="4"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0411FF5"/>
    <w:multiLevelType w:val="hybridMultilevel"/>
    <w:tmpl w:val="239EDC1A"/>
    <w:lvl w:ilvl="0" w:tplc="2F345194">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A151CBE"/>
    <w:multiLevelType w:val="hybridMultilevel"/>
    <w:tmpl w:val="95741C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35C16C88"/>
    <w:multiLevelType w:val="hybridMultilevel"/>
    <w:tmpl w:val="F654A4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8F75208"/>
    <w:multiLevelType w:val="hybridMultilevel"/>
    <w:tmpl w:val="6576BD30"/>
    <w:lvl w:ilvl="0" w:tplc="2AD0FB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9560E25"/>
    <w:multiLevelType w:val="hybridMultilevel"/>
    <w:tmpl w:val="003C7F66"/>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20"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ECA4647"/>
    <w:multiLevelType w:val="hybridMultilevel"/>
    <w:tmpl w:val="B4EAEF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8525CF2"/>
    <w:multiLevelType w:val="hybridMultilevel"/>
    <w:tmpl w:val="D9F8C1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num w:numId="1">
    <w:abstractNumId w:val="5"/>
  </w:num>
  <w:num w:numId="2">
    <w:abstractNumId w:val="1"/>
  </w:num>
  <w:num w:numId="3">
    <w:abstractNumId w:val="10"/>
  </w:num>
  <w:num w:numId="4">
    <w:abstractNumId w:val="25"/>
  </w:num>
  <w:num w:numId="5">
    <w:abstractNumId w:val="14"/>
  </w:num>
  <w:num w:numId="6">
    <w:abstractNumId w:val="24"/>
  </w:num>
  <w:num w:numId="7">
    <w:abstractNumId w:val="0"/>
  </w:num>
  <w:num w:numId="8">
    <w:abstractNumId w:val="23"/>
  </w:num>
  <w:num w:numId="9">
    <w:abstractNumId w:val="9"/>
  </w:num>
  <w:num w:numId="10">
    <w:abstractNumId w:val="12"/>
  </w:num>
  <w:num w:numId="11">
    <w:abstractNumId w:val="16"/>
  </w:num>
  <w:num w:numId="12">
    <w:abstractNumId w:val="7"/>
  </w:num>
  <w:num w:numId="13">
    <w:abstractNumId w:val="13"/>
  </w:num>
  <w:num w:numId="14">
    <w:abstractNumId w:val="17"/>
  </w:num>
  <w:num w:numId="15">
    <w:abstractNumId w:val="21"/>
  </w:num>
  <w:num w:numId="16">
    <w:abstractNumId w:val="4"/>
  </w:num>
  <w:num w:numId="17">
    <w:abstractNumId w:val="20"/>
  </w:num>
  <w:num w:numId="18">
    <w:abstractNumId w:val="15"/>
  </w:num>
  <w:num w:numId="19">
    <w:abstractNumId w:val="2"/>
  </w:num>
  <w:num w:numId="20">
    <w:abstractNumId w:val="18"/>
  </w:num>
  <w:num w:numId="21">
    <w:abstractNumId w:val="26"/>
  </w:num>
  <w:num w:numId="22">
    <w:abstractNumId w:val="22"/>
  </w:num>
  <w:num w:numId="23">
    <w:abstractNumId w:val="27"/>
  </w:num>
  <w:num w:numId="24">
    <w:abstractNumId w:val="8"/>
  </w:num>
  <w:num w:numId="25">
    <w:abstractNumId w:val="11"/>
  </w:num>
  <w:num w:numId="26">
    <w:abstractNumId w:val="3"/>
  </w:num>
  <w:num w:numId="27">
    <w:abstractNumId w:val="19"/>
  </w:num>
  <w:num w:numId="2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04976"/>
    <w:rsid w:val="000060FF"/>
    <w:rsid w:val="00017321"/>
    <w:rsid w:val="0003529E"/>
    <w:rsid w:val="00041046"/>
    <w:rsid w:val="00042AAF"/>
    <w:rsid w:val="00045DFD"/>
    <w:rsid w:val="00052A5A"/>
    <w:rsid w:val="000558AC"/>
    <w:rsid w:val="000711C7"/>
    <w:rsid w:val="00071B9F"/>
    <w:rsid w:val="000768B6"/>
    <w:rsid w:val="00080B53"/>
    <w:rsid w:val="00085ED1"/>
    <w:rsid w:val="00087A85"/>
    <w:rsid w:val="000921C0"/>
    <w:rsid w:val="000958DB"/>
    <w:rsid w:val="000A0A5A"/>
    <w:rsid w:val="000A14B3"/>
    <w:rsid w:val="000B2FD0"/>
    <w:rsid w:val="000B459B"/>
    <w:rsid w:val="000B5CEE"/>
    <w:rsid w:val="000B6364"/>
    <w:rsid w:val="000B78E9"/>
    <w:rsid w:val="000C2023"/>
    <w:rsid w:val="000C21A4"/>
    <w:rsid w:val="000C450A"/>
    <w:rsid w:val="000E6427"/>
    <w:rsid w:val="000E7734"/>
    <w:rsid w:val="000F0239"/>
    <w:rsid w:val="000F47C9"/>
    <w:rsid w:val="00100665"/>
    <w:rsid w:val="00110D53"/>
    <w:rsid w:val="00112106"/>
    <w:rsid w:val="001156BF"/>
    <w:rsid w:val="00117B91"/>
    <w:rsid w:val="00123AAC"/>
    <w:rsid w:val="00133E98"/>
    <w:rsid w:val="00134211"/>
    <w:rsid w:val="0013470F"/>
    <w:rsid w:val="00134A81"/>
    <w:rsid w:val="00142CFD"/>
    <w:rsid w:val="001464C1"/>
    <w:rsid w:val="00150FC3"/>
    <w:rsid w:val="00153C8B"/>
    <w:rsid w:val="00156AF3"/>
    <w:rsid w:val="001629BE"/>
    <w:rsid w:val="00165CA1"/>
    <w:rsid w:val="0017089B"/>
    <w:rsid w:val="0017515D"/>
    <w:rsid w:val="0018083B"/>
    <w:rsid w:val="00182BDA"/>
    <w:rsid w:val="00182E34"/>
    <w:rsid w:val="00194FA9"/>
    <w:rsid w:val="00195C85"/>
    <w:rsid w:val="00197A78"/>
    <w:rsid w:val="001A64F4"/>
    <w:rsid w:val="001A67D0"/>
    <w:rsid w:val="001B0143"/>
    <w:rsid w:val="001B0B85"/>
    <w:rsid w:val="001B4B69"/>
    <w:rsid w:val="001C5B05"/>
    <w:rsid w:val="001C7C31"/>
    <w:rsid w:val="001D600B"/>
    <w:rsid w:val="001D7874"/>
    <w:rsid w:val="001E0864"/>
    <w:rsid w:val="001E0A89"/>
    <w:rsid w:val="001E2282"/>
    <w:rsid w:val="001E4D92"/>
    <w:rsid w:val="001E7FB8"/>
    <w:rsid w:val="002036AD"/>
    <w:rsid w:val="00203D12"/>
    <w:rsid w:val="00204824"/>
    <w:rsid w:val="002124F8"/>
    <w:rsid w:val="00213977"/>
    <w:rsid w:val="00213DD7"/>
    <w:rsid w:val="00220201"/>
    <w:rsid w:val="00233741"/>
    <w:rsid w:val="00234DF3"/>
    <w:rsid w:val="00257762"/>
    <w:rsid w:val="002655F0"/>
    <w:rsid w:val="00271EA5"/>
    <w:rsid w:val="00277ABB"/>
    <w:rsid w:val="00280C63"/>
    <w:rsid w:val="00287291"/>
    <w:rsid w:val="002941EF"/>
    <w:rsid w:val="0029777E"/>
    <w:rsid w:val="00297DBF"/>
    <w:rsid w:val="002B0E82"/>
    <w:rsid w:val="002B1C2F"/>
    <w:rsid w:val="002B4888"/>
    <w:rsid w:val="002B7710"/>
    <w:rsid w:val="002C382A"/>
    <w:rsid w:val="002C60F9"/>
    <w:rsid w:val="002D022B"/>
    <w:rsid w:val="002F1A12"/>
    <w:rsid w:val="002F28B8"/>
    <w:rsid w:val="002F5358"/>
    <w:rsid w:val="003027CB"/>
    <w:rsid w:val="00305356"/>
    <w:rsid w:val="00311933"/>
    <w:rsid w:val="00312BBD"/>
    <w:rsid w:val="003240A5"/>
    <w:rsid w:val="0032580E"/>
    <w:rsid w:val="00332818"/>
    <w:rsid w:val="00343080"/>
    <w:rsid w:val="00362124"/>
    <w:rsid w:val="0036734D"/>
    <w:rsid w:val="00370A9D"/>
    <w:rsid w:val="003717FF"/>
    <w:rsid w:val="00375841"/>
    <w:rsid w:val="00383CD6"/>
    <w:rsid w:val="00387516"/>
    <w:rsid w:val="00391753"/>
    <w:rsid w:val="003949E3"/>
    <w:rsid w:val="0039568B"/>
    <w:rsid w:val="003A2004"/>
    <w:rsid w:val="003A487E"/>
    <w:rsid w:val="003A48B4"/>
    <w:rsid w:val="003C13FB"/>
    <w:rsid w:val="003C63D2"/>
    <w:rsid w:val="003E207B"/>
    <w:rsid w:val="003F2BE9"/>
    <w:rsid w:val="003F7E93"/>
    <w:rsid w:val="00414F6E"/>
    <w:rsid w:val="004351B4"/>
    <w:rsid w:val="004447B9"/>
    <w:rsid w:val="00453744"/>
    <w:rsid w:val="004602C8"/>
    <w:rsid w:val="004603C4"/>
    <w:rsid w:val="00466832"/>
    <w:rsid w:val="0048433E"/>
    <w:rsid w:val="004A1786"/>
    <w:rsid w:val="004A1B20"/>
    <w:rsid w:val="004A1D37"/>
    <w:rsid w:val="004B5729"/>
    <w:rsid w:val="004B7861"/>
    <w:rsid w:val="004C25B0"/>
    <w:rsid w:val="004C2879"/>
    <w:rsid w:val="004D0CBC"/>
    <w:rsid w:val="004D392C"/>
    <w:rsid w:val="004D3E1A"/>
    <w:rsid w:val="004D6F95"/>
    <w:rsid w:val="004E7C30"/>
    <w:rsid w:val="004F4CA9"/>
    <w:rsid w:val="004F5974"/>
    <w:rsid w:val="004F65AF"/>
    <w:rsid w:val="004F68F1"/>
    <w:rsid w:val="005028A4"/>
    <w:rsid w:val="00503CFB"/>
    <w:rsid w:val="00511D8C"/>
    <w:rsid w:val="00515EE8"/>
    <w:rsid w:val="005264B0"/>
    <w:rsid w:val="00526ABA"/>
    <w:rsid w:val="005278F9"/>
    <w:rsid w:val="0054032E"/>
    <w:rsid w:val="00540CD8"/>
    <w:rsid w:val="005412BE"/>
    <w:rsid w:val="00544279"/>
    <w:rsid w:val="00553A2B"/>
    <w:rsid w:val="00554114"/>
    <w:rsid w:val="005702A9"/>
    <w:rsid w:val="0057259B"/>
    <w:rsid w:val="00581457"/>
    <w:rsid w:val="00582BFB"/>
    <w:rsid w:val="0058779C"/>
    <w:rsid w:val="0059407E"/>
    <w:rsid w:val="005A1EF6"/>
    <w:rsid w:val="005A5505"/>
    <w:rsid w:val="005A5943"/>
    <w:rsid w:val="005B09F9"/>
    <w:rsid w:val="005B0FE3"/>
    <w:rsid w:val="005B31C8"/>
    <w:rsid w:val="005B3E05"/>
    <w:rsid w:val="005B47A2"/>
    <w:rsid w:val="005C2F70"/>
    <w:rsid w:val="005D2064"/>
    <w:rsid w:val="005D474B"/>
    <w:rsid w:val="005F1F52"/>
    <w:rsid w:val="005F29F3"/>
    <w:rsid w:val="005F4A5F"/>
    <w:rsid w:val="00600557"/>
    <w:rsid w:val="00603AB0"/>
    <w:rsid w:val="006151CF"/>
    <w:rsid w:val="006179BA"/>
    <w:rsid w:val="00617FD4"/>
    <w:rsid w:val="0062453B"/>
    <w:rsid w:val="006341C5"/>
    <w:rsid w:val="00642533"/>
    <w:rsid w:val="00652B36"/>
    <w:rsid w:val="00661479"/>
    <w:rsid w:val="006721EE"/>
    <w:rsid w:val="006771D2"/>
    <w:rsid w:val="0069069C"/>
    <w:rsid w:val="006A409C"/>
    <w:rsid w:val="006A4D38"/>
    <w:rsid w:val="006A7795"/>
    <w:rsid w:val="006B101A"/>
    <w:rsid w:val="006B5765"/>
    <w:rsid w:val="006B662C"/>
    <w:rsid w:val="006B78FA"/>
    <w:rsid w:val="006D42F1"/>
    <w:rsid w:val="006D5201"/>
    <w:rsid w:val="006E29A4"/>
    <w:rsid w:val="006E62E2"/>
    <w:rsid w:val="006F1A3A"/>
    <w:rsid w:val="006F1F6F"/>
    <w:rsid w:val="007003C5"/>
    <w:rsid w:val="0070052E"/>
    <w:rsid w:val="00706ECB"/>
    <w:rsid w:val="00707184"/>
    <w:rsid w:val="007116DB"/>
    <w:rsid w:val="0073301B"/>
    <w:rsid w:val="00735B1C"/>
    <w:rsid w:val="007400E4"/>
    <w:rsid w:val="00742EBB"/>
    <w:rsid w:val="007436DF"/>
    <w:rsid w:val="007444F5"/>
    <w:rsid w:val="00745F57"/>
    <w:rsid w:val="007560B8"/>
    <w:rsid w:val="00757F4A"/>
    <w:rsid w:val="0076073A"/>
    <w:rsid w:val="007665B5"/>
    <w:rsid w:val="00772B17"/>
    <w:rsid w:val="007800C8"/>
    <w:rsid w:val="00781305"/>
    <w:rsid w:val="00781985"/>
    <w:rsid w:val="00787677"/>
    <w:rsid w:val="007921CA"/>
    <w:rsid w:val="00793A27"/>
    <w:rsid w:val="00793BBC"/>
    <w:rsid w:val="00795BFF"/>
    <w:rsid w:val="007A0EBC"/>
    <w:rsid w:val="007A120A"/>
    <w:rsid w:val="007A2921"/>
    <w:rsid w:val="007B4E38"/>
    <w:rsid w:val="007C672E"/>
    <w:rsid w:val="007C7961"/>
    <w:rsid w:val="007D2098"/>
    <w:rsid w:val="007D3FE6"/>
    <w:rsid w:val="007D55BB"/>
    <w:rsid w:val="007D6B50"/>
    <w:rsid w:val="007E04DD"/>
    <w:rsid w:val="007E5077"/>
    <w:rsid w:val="007E5B4B"/>
    <w:rsid w:val="007E6D12"/>
    <w:rsid w:val="007F2B55"/>
    <w:rsid w:val="00801568"/>
    <w:rsid w:val="00802350"/>
    <w:rsid w:val="00802C2E"/>
    <w:rsid w:val="00815583"/>
    <w:rsid w:val="00832287"/>
    <w:rsid w:val="00832BC9"/>
    <w:rsid w:val="00833970"/>
    <w:rsid w:val="00833A8E"/>
    <w:rsid w:val="008348A7"/>
    <w:rsid w:val="00837EB1"/>
    <w:rsid w:val="00843A56"/>
    <w:rsid w:val="008475C6"/>
    <w:rsid w:val="00860301"/>
    <w:rsid w:val="008651D9"/>
    <w:rsid w:val="00871A07"/>
    <w:rsid w:val="0087329E"/>
    <w:rsid w:val="00875672"/>
    <w:rsid w:val="008828D6"/>
    <w:rsid w:val="00887336"/>
    <w:rsid w:val="00890C2E"/>
    <w:rsid w:val="0089208A"/>
    <w:rsid w:val="00892146"/>
    <w:rsid w:val="008A3BCF"/>
    <w:rsid w:val="008A528C"/>
    <w:rsid w:val="008B0FFD"/>
    <w:rsid w:val="008B72D8"/>
    <w:rsid w:val="008C509C"/>
    <w:rsid w:val="008D25FB"/>
    <w:rsid w:val="008D2BBF"/>
    <w:rsid w:val="008D3C6E"/>
    <w:rsid w:val="008D4E76"/>
    <w:rsid w:val="008E563E"/>
    <w:rsid w:val="008E71F4"/>
    <w:rsid w:val="00902DE6"/>
    <w:rsid w:val="009130F0"/>
    <w:rsid w:val="00924DE2"/>
    <w:rsid w:val="00926A5B"/>
    <w:rsid w:val="009340D2"/>
    <w:rsid w:val="00937B42"/>
    <w:rsid w:val="00944287"/>
    <w:rsid w:val="009512A4"/>
    <w:rsid w:val="009512F6"/>
    <w:rsid w:val="00955124"/>
    <w:rsid w:val="009565E7"/>
    <w:rsid w:val="009575A6"/>
    <w:rsid w:val="009604B8"/>
    <w:rsid w:val="00963595"/>
    <w:rsid w:val="0096614F"/>
    <w:rsid w:val="009748C7"/>
    <w:rsid w:val="00983FEF"/>
    <w:rsid w:val="00985347"/>
    <w:rsid w:val="0099007E"/>
    <w:rsid w:val="0099668A"/>
    <w:rsid w:val="009A17CA"/>
    <w:rsid w:val="009B1C62"/>
    <w:rsid w:val="009C2F26"/>
    <w:rsid w:val="009C3EA7"/>
    <w:rsid w:val="009C4A9C"/>
    <w:rsid w:val="009C6992"/>
    <w:rsid w:val="009C79E6"/>
    <w:rsid w:val="009D6FD3"/>
    <w:rsid w:val="009E2EA3"/>
    <w:rsid w:val="009E5394"/>
    <w:rsid w:val="009F4E0C"/>
    <w:rsid w:val="009F5106"/>
    <w:rsid w:val="009F671F"/>
    <w:rsid w:val="009F7280"/>
    <w:rsid w:val="009F74CD"/>
    <w:rsid w:val="00A004CF"/>
    <w:rsid w:val="00A130FE"/>
    <w:rsid w:val="00A15DB6"/>
    <w:rsid w:val="00A15FCA"/>
    <w:rsid w:val="00A16CBF"/>
    <w:rsid w:val="00A16F6E"/>
    <w:rsid w:val="00A3187F"/>
    <w:rsid w:val="00A323C2"/>
    <w:rsid w:val="00A35481"/>
    <w:rsid w:val="00A3725A"/>
    <w:rsid w:val="00A40E5B"/>
    <w:rsid w:val="00A43ADD"/>
    <w:rsid w:val="00A464F6"/>
    <w:rsid w:val="00A52652"/>
    <w:rsid w:val="00A5291F"/>
    <w:rsid w:val="00A5323A"/>
    <w:rsid w:val="00A55DC0"/>
    <w:rsid w:val="00A64BF9"/>
    <w:rsid w:val="00A741BD"/>
    <w:rsid w:val="00A75511"/>
    <w:rsid w:val="00A84B9A"/>
    <w:rsid w:val="00A84E0D"/>
    <w:rsid w:val="00A951E1"/>
    <w:rsid w:val="00A95CF6"/>
    <w:rsid w:val="00AA142B"/>
    <w:rsid w:val="00AB6581"/>
    <w:rsid w:val="00AB75EF"/>
    <w:rsid w:val="00AC0A19"/>
    <w:rsid w:val="00AD255B"/>
    <w:rsid w:val="00AD78AA"/>
    <w:rsid w:val="00AE4D10"/>
    <w:rsid w:val="00AF47D0"/>
    <w:rsid w:val="00B04EA0"/>
    <w:rsid w:val="00B06F0A"/>
    <w:rsid w:val="00B0767D"/>
    <w:rsid w:val="00B078BC"/>
    <w:rsid w:val="00B1342B"/>
    <w:rsid w:val="00B20EC6"/>
    <w:rsid w:val="00B254AB"/>
    <w:rsid w:val="00B263E0"/>
    <w:rsid w:val="00B26C78"/>
    <w:rsid w:val="00B37845"/>
    <w:rsid w:val="00B42458"/>
    <w:rsid w:val="00B45827"/>
    <w:rsid w:val="00B5089D"/>
    <w:rsid w:val="00B522F1"/>
    <w:rsid w:val="00B56BFC"/>
    <w:rsid w:val="00B709B6"/>
    <w:rsid w:val="00B74A57"/>
    <w:rsid w:val="00B8365B"/>
    <w:rsid w:val="00B96088"/>
    <w:rsid w:val="00BA1D97"/>
    <w:rsid w:val="00BA441F"/>
    <w:rsid w:val="00BA5484"/>
    <w:rsid w:val="00BB0E62"/>
    <w:rsid w:val="00BB21F4"/>
    <w:rsid w:val="00BB24AE"/>
    <w:rsid w:val="00BB579D"/>
    <w:rsid w:val="00BD2B12"/>
    <w:rsid w:val="00BF166B"/>
    <w:rsid w:val="00BF5AE5"/>
    <w:rsid w:val="00C07D8F"/>
    <w:rsid w:val="00C24E7C"/>
    <w:rsid w:val="00C26706"/>
    <w:rsid w:val="00C2697A"/>
    <w:rsid w:val="00C3575C"/>
    <w:rsid w:val="00C4054E"/>
    <w:rsid w:val="00C437B6"/>
    <w:rsid w:val="00C45005"/>
    <w:rsid w:val="00C456D8"/>
    <w:rsid w:val="00C45BE4"/>
    <w:rsid w:val="00C45D42"/>
    <w:rsid w:val="00C556A5"/>
    <w:rsid w:val="00C652D1"/>
    <w:rsid w:val="00C6594C"/>
    <w:rsid w:val="00C70AB7"/>
    <w:rsid w:val="00C71302"/>
    <w:rsid w:val="00C71928"/>
    <w:rsid w:val="00C733A7"/>
    <w:rsid w:val="00C77DE1"/>
    <w:rsid w:val="00C807C2"/>
    <w:rsid w:val="00C809F5"/>
    <w:rsid w:val="00C9268D"/>
    <w:rsid w:val="00C931FB"/>
    <w:rsid w:val="00C968D8"/>
    <w:rsid w:val="00CA015A"/>
    <w:rsid w:val="00CA146A"/>
    <w:rsid w:val="00CA159A"/>
    <w:rsid w:val="00CB18B0"/>
    <w:rsid w:val="00CB2D80"/>
    <w:rsid w:val="00CB34CB"/>
    <w:rsid w:val="00CC142C"/>
    <w:rsid w:val="00CC66B4"/>
    <w:rsid w:val="00CC6F3D"/>
    <w:rsid w:val="00CD06AF"/>
    <w:rsid w:val="00CD2894"/>
    <w:rsid w:val="00CD302C"/>
    <w:rsid w:val="00CD39C2"/>
    <w:rsid w:val="00CD4F39"/>
    <w:rsid w:val="00CE24BC"/>
    <w:rsid w:val="00CE42D1"/>
    <w:rsid w:val="00CE7038"/>
    <w:rsid w:val="00CF1071"/>
    <w:rsid w:val="00D00E1B"/>
    <w:rsid w:val="00D13C70"/>
    <w:rsid w:val="00D1545D"/>
    <w:rsid w:val="00D1767E"/>
    <w:rsid w:val="00D31939"/>
    <w:rsid w:val="00D320CC"/>
    <w:rsid w:val="00D32B57"/>
    <w:rsid w:val="00D42150"/>
    <w:rsid w:val="00D537BE"/>
    <w:rsid w:val="00D57813"/>
    <w:rsid w:val="00D625D1"/>
    <w:rsid w:val="00D67471"/>
    <w:rsid w:val="00D8499F"/>
    <w:rsid w:val="00D86A05"/>
    <w:rsid w:val="00D86A9E"/>
    <w:rsid w:val="00DA2274"/>
    <w:rsid w:val="00DA2E40"/>
    <w:rsid w:val="00DB1DEC"/>
    <w:rsid w:val="00DB2199"/>
    <w:rsid w:val="00DB6A9E"/>
    <w:rsid w:val="00DC0BC5"/>
    <w:rsid w:val="00DC0D71"/>
    <w:rsid w:val="00DC6D3E"/>
    <w:rsid w:val="00DD0BE3"/>
    <w:rsid w:val="00DD1F55"/>
    <w:rsid w:val="00DD6DBC"/>
    <w:rsid w:val="00DD6F88"/>
    <w:rsid w:val="00DF21CB"/>
    <w:rsid w:val="00E026EA"/>
    <w:rsid w:val="00E03895"/>
    <w:rsid w:val="00E10473"/>
    <w:rsid w:val="00E22227"/>
    <w:rsid w:val="00E30663"/>
    <w:rsid w:val="00E308A7"/>
    <w:rsid w:val="00E30A57"/>
    <w:rsid w:val="00E35171"/>
    <w:rsid w:val="00E430F0"/>
    <w:rsid w:val="00E576AE"/>
    <w:rsid w:val="00E627EF"/>
    <w:rsid w:val="00E63C5B"/>
    <w:rsid w:val="00E67488"/>
    <w:rsid w:val="00E711DC"/>
    <w:rsid w:val="00E727D6"/>
    <w:rsid w:val="00E74CC8"/>
    <w:rsid w:val="00E77EDB"/>
    <w:rsid w:val="00E83294"/>
    <w:rsid w:val="00E90839"/>
    <w:rsid w:val="00E9210C"/>
    <w:rsid w:val="00E94FFA"/>
    <w:rsid w:val="00E97E8B"/>
    <w:rsid w:val="00EA425F"/>
    <w:rsid w:val="00EB1521"/>
    <w:rsid w:val="00EB4DF6"/>
    <w:rsid w:val="00EB5A4E"/>
    <w:rsid w:val="00EB6A32"/>
    <w:rsid w:val="00EC4837"/>
    <w:rsid w:val="00EC6D21"/>
    <w:rsid w:val="00ED08BC"/>
    <w:rsid w:val="00EE271A"/>
    <w:rsid w:val="00EE6C9E"/>
    <w:rsid w:val="00EE7105"/>
    <w:rsid w:val="00EF6E80"/>
    <w:rsid w:val="00EF7343"/>
    <w:rsid w:val="00F0289A"/>
    <w:rsid w:val="00F05007"/>
    <w:rsid w:val="00F12A68"/>
    <w:rsid w:val="00F142B4"/>
    <w:rsid w:val="00F14EFA"/>
    <w:rsid w:val="00F225F2"/>
    <w:rsid w:val="00F22CA2"/>
    <w:rsid w:val="00F246F9"/>
    <w:rsid w:val="00F42024"/>
    <w:rsid w:val="00F548ED"/>
    <w:rsid w:val="00F63DC2"/>
    <w:rsid w:val="00F7190C"/>
    <w:rsid w:val="00F74F70"/>
    <w:rsid w:val="00F7627C"/>
    <w:rsid w:val="00F8055F"/>
    <w:rsid w:val="00F8062C"/>
    <w:rsid w:val="00F819D8"/>
    <w:rsid w:val="00F86695"/>
    <w:rsid w:val="00F86A23"/>
    <w:rsid w:val="00F90663"/>
    <w:rsid w:val="00F917C4"/>
    <w:rsid w:val="00F94123"/>
    <w:rsid w:val="00FA06E0"/>
    <w:rsid w:val="00FA6415"/>
    <w:rsid w:val="00FA6C3A"/>
    <w:rsid w:val="00FD2A47"/>
    <w:rsid w:val="00FE5060"/>
    <w:rsid w:val="00FF0E09"/>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Naslov">
    <w:name w:val="Title"/>
    <w:basedOn w:val="Normal"/>
    <w:link w:val="NaslovChar"/>
    <w:qFormat/>
    <w:rsid w:val="00787677"/>
    <w:pPr>
      <w:spacing w:after="0" w:line="240" w:lineRule="auto"/>
      <w:jc w:val="center"/>
    </w:pPr>
    <w:rPr>
      <w:rFonts w:ascii="Times New Roman" w:eastAsia="Times New Roman" w:hAnsi="Times New Roman" w:cs="Shruti"/>
      <w:szCs w:val="20"/>
      <w:lang w:val="x-none" w:eastAsia="x-none" w:bidi="gu-IN"/>
    </w:rPr>
  </w:style>
  <w:style w:type="character" w:customStyle="1" w:styleId="NaslovChar">
    <w:name w:val="Naslov Char"/>
    <w:basedOn w:val="Zadanifontodlomka"/>
    <w:link w:val="Naslov"/>
    <w:rsid w:val="00787677"/>
    <w:rPr>
      <w:rFonts w:ascii="Times New Roman" w:eastAsia="Times New Roman" w:hAnsi="Times New Roman" w:cs="Shruti"/>
      <w:sz w:val="24"/>
      <w:szCs w:val="20"/>
      <w:lang w:val="x-none" w:eastAsia="x-none" w:bidi="gu-IN"/>
    </w:rPr>
  </w:style>
  <w:style w:type="paragraph" w:styleId="Tijeloteksta2">
    <w:name w:val="Body Text 2"/>
    <w:basedOn w:val="Normal"/>
    <w:link w:val="Tijeloteksta2Char"/>
    <w:uiPriority w:val="99"/>
    <w:unhideWhenUsed/>
    <w:rsid w:val="002B0E82"/>
    <w:pPr>
      <w:spacing w:after="120" w:line="480" w:lineRule="auto"/>
    </w:pPr>
  </w:style>
  <w:style w:type="character" w:customStyle="1" w:styleId="Tijeloteksta2Char">
    <w:name w:val="Tijelo teksta 2 Char"/>
    <w:basedOn w:val="Zadanifontodlomka"/>
    <w:link w:val="Tijeloteksta2"/>
    <w:uiPriority w:val="99"/>
    <w:rsid w:val="002B0E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daljenost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341E6-ECE7-46E2-B9DC-BD99344FF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6705</TotalTime>
  <Pages>1</Pages>
  <Words>8648</Words>
  <Characters>49297</Characters>
  <Application>Microsoft Office Word</Application>
  <DocSecurity>0</DocSecurity>
  <Lines>410</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Nikolina Grdović</cp:lastModifiedBy>
  <cp:revision>193</cp:revision>
  <cp:lastPrinted>2019-09-24T10:01:00Z</cp:lastPrinted>
  <dcterms:created xsi:type="dcterms:W3CDTF">2017-01-30T07:39:00Z</dcterms:created>
  <dcterms:modified xsi:type="dcterms:W3CDTF">2019-09-24T10:01:00Z</dcterms:modified>
</cp:coreProperties>
</file>